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669C" w14:textId="77777777" w:rsidR="00226560" w:rsidRPr="000969D4" w:rsidRDefault="00226560" w:rsidP="00FE510D">
      <w:pPr>
        <w:spacing w:before="120" w:after="120" w:line="276" w:lineRule="auto"/>
        <w:jc w:val="both"/>
        <w:rPr>
          <w:b/>
          <w:bCs/>
          <w:color w:val="000000" w:themeColor="text1"/>
          <w:shd w:val="clear" w:color="auto" w:fill="FFFFFF"/>
        </w:rPr>
      </w:pPr>
      <w:r w:rsidRPr="000969D4">
        <w:rPr>
          <w:b/>
          <w:bCs/>
          <w:color w:val="000000" w:themeColor="text1"/>
          <w:shd w:val="clear" w:color="auto" w:fill="FFFFFF"/>
        </w:rPr>
        <w:t xml:space="preserve">Vážení rodičia, vzhľadom k zmene legislatívy od </w:t>
      </w:r>
      <w:r w:rsidR="00B32957" w:rsidRPr="000969D4">
        <w:rPr>
          <w:b/>
          <w:bCs/>
          <w:color w:val="000000" w:themeColor="text1"/>
          <w:shd w:val="clear" w:color="auto" w:fill="FFFFFF"/>
        </w:rPr>
        <w:t>0</w:t>
      </w:r>
      <w:r w:rsidRPr="000969D4">
        <w:rPr>
          <w:b/>
          <w:bCs/>
          <w:color w:val="000000" w:themeColor="text1"/>
          <w:shd w:val="clear" w:color="auto" w:fill="FFFFFF"/>
        </w:rPr>
        <w:t>1.</w:t>
      </w:r>
      <w:r w:rsidR="00B32957" w:rsidRPr="000969D4">
        <w:rPr>
          <w:b/>
          <w:bCs/>
          <w:color w:val="000000" w:themeColor="text1"/>
          <w:shd w:val="clear" w:color="auto" w:fill="FFFFFF"/>
        </w:rPr>
        <w:t>0</w:t>
      </w:r>
      <w:r w:rsidRPr="000969D4">
        <w:rPr>
          <w:b/>
          <w:bCs/>
          <w:color w:val="000000" w:themeColor="text1"/>
          <w:shd w:val="clear" w:color="auto" w:fill="FFFFFF"/>
        </w:rPr>
        <w:t>1. 2021 v súvislosti s plnením povinného predprimárneho vzdelávania  uvádzame nasledovné:</w:t>
      </w:r>
    </w:p>
    <w:p w14:paraId="2929230C" w14:textId="77777777" w:rsidR="00927149" w:rsidRPr="00A74FE9" w:rsidRDefault="00927149" w:rsidP="00FE510D">
      <w:pPr>
        <w:spacing w:before="120" w:after="120" w:line="276" w:lineRule="auto"/>
        <w:jc w:val="both"/>
        <w:rPr>
          <w:color w:val="auto"/>
        </w:rPr>
      </w:pPr>
      <w:r w:rsidRPr="00A74FE9">
        <w:rPr>
          <w:b/>
          <w:color w:val="auto"/>
        </w:rPr>
        <w:t>Plniť povinné predprimárne vzdelávanie bude musieť každé dieťa</w:t>
      </w:r>
      <w:r w:rsidRPr="00A74FE9">
        <w:rPr>
          <w:color w:val="auto"/>
        </w:rPr>
        <w:t>, ktoré do 31. augusta (vrátane):</w:t>
      </w:r>
    </w:p>
    <w:p w14:paraId="2A325BED" w14:textId="77777777" w:rsidR="00927149" w:rsidRPr="00B32957" w:rsidRDefault="00927149" w:rsidP="00FE510D">
      <w:pPr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color w:val="auto"/>
        </w:rPr>
      </w:pPr>
      <w:r w:rsidRPr="00375C59">
        <w:rPr>
          <w:b/>
          <w:color w:val="auto"/>
        </w:rPr>
        <w:t>dovŕši päť rokov veku</w:t>
      </w:r>
      <w:r w:rsidRPr="00B32957">
        <w:rPr>
          <w:color w:val="auto"/>
        </w:rPr>
        <w:t>, t. j. dieťa podľa § 28a ods. 1 školského zákona,</w:t>
      </w:r>
    </w:p>
    <w:p w14:paraId="68FD6165" w14:textId="77777777" w:rsidR="00927149" w:rsidRPr="00B32957" w:rsidRDefault="00927149" w:rsidP="00FE510D">
      <w:pPr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color w:val="auto"/>
        </w:rPr>
      </w:pPr>
      <w:r w:rsidRPr="00375C59">
        <w:rPr>
          <w:b/>
          <w:color w:val="auto"/>
        </w:rPr>
        <w:t>dovŕši päť rokov veku a povinné predprimárne vzdelávanie plní formou individuálneho vzdelávania</w:t>
      </w:r>
      <w:r w:rsidRPr="00B32957">
        <w:rPr>
          <w:color w:val="auto"/>
        </w:rPr>
        <w:t>, t. j. dieťa podľa § 28b ods. 2 školského zákona,</w:t>
      </w:r>
    </w:p>
    <w:p w14:paraId="5B8E58C6" w14:textId="77777777" w:rsidR="00927149" w:rsidRPr="00B32957" w:rsidRDefault="00927149" w:rsidP="00FE510D">
      <w:pPr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color w:val="auto"/>
        </w:rPr>
      </w:pPr>
      <w:r w:rsidRPr="00375C59">
        <w:rPr>
          <w:b/>
          <w:color w:val="auto"/>
        </w:rPr>
        <w:t>dovŕši šesť rokov veku, ale nedosiahlo školskú spôsobilosť</w:t>
      </w:r>
      <w:r w:rsidRPr="00B32957">
        <w:rPr>
          <w:color w:val="auto"/>
        </w:rPr>
        <w:t>, t. j. dieťa podľa § 28a ods. 3 školského zákona bez ohľadu na to, či plnilo povinné predprimárne vzdelávanie formou individuálneho vzdelávania – toto dieťa bude pokračovať v plnení povinného predprimárneho vzdelávania ešte jeden školský rok,</w:t>
      </w:r>
    </w:p>
    <w:p w14:paraId="7EF09225" w14:textId="77777777" w:rsidR="00927149" w:rsidRPr="00B32957" w:rsidRDefault="00927149" w:rsidP="00FE510D">
      <w:pPr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color w:val="auto"/>
        </w:rPr>
      </w:pPr>
      <w:r w:rsidRPr="00375C59">
        <w:rPr>
          <w:b/>
          <w:color w:val="auto"/>
        </w:rPr>
        <w:t>nedovŕši päť rokov veku, ale jeho zákonný zástupca k žiadosti o vedenie dieťaťa ako dieťaťa plniaceho povinné predprimárne vzdelávanie predloží súhlasné vyjadrenie príslušného zariadenia výchovného poradenstva a prevencie a súhlasné vyjadrenie všeobecného lekára pre deti a dorast</w:t>
      </w:r>
      <w:r w:rsidRPr="00B32957">
        <w:rPr>
          <w:color w:val="auto"/>
        </w:rPr>
        <w:t>, t. j. deti podľa § 28a ods. 5 školského zákona,</w:t>
      </w:r>
    </w:p>
    <w:p w14:paraId="6E239D0F" w14:textId="77777777" w:rsidR="00927149" w:rsidRDefault="00927149" w:rsidP="00FE510D">
      <w:pPr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color w:val="auto"/>
        </w:rPr>
      </w:pPr>
      <w:r w:rsidRPr="00375C59">
        <w:rPr>
          <w:b/>
          <w:color w:val="auto"/>
        </w:rPr>
        <w:t>dovŕši päť rokov veku, ale zo zdravotných dôvodov je oslobodené od povinnosti dochádzať do materskej školy, lebo mu jeho zdravotný stav neumožňuje vzdelávať sa</w:t>
      </w:r>
      <w:r w:rsidRPr="00B32957">
        <w:rPr>
          <w:color w:val="auto"/>
        </w:rPr>
        <w:t>, t. j. dieťa podľa § 28a ods. 6 školského zákona</w:t>
      </w:r>
    </w:p>
    <w:p w14:paraId="674D3FF5" w14:textId="77777777" w:rsidR="00375C59" w:rsidRPr="00375C59" w:rsidRDefault="00375C59" w:rsidP="00FE510D">
      <w:pPr>
        <w:spacing w:before="120" w:after="120" w:line="276" w:lineRule="auto"/>
        <w:jc w:val="both"/>
      </w:pPr>
      <w:r>
        <w:rPr>
          <w:color w:val="auto"/>
        </w:rPr>
        <w:t>P</w:t>
      </w:r>
      <w:r w:rsidRPr="00375C59">
        <w:rPr>
          <w:color w:val="auto"/>
        </w:rPr>
        <w:t xml:space="preserve">re dieťa, ktoré dosiahne </w:t>
      </w:r>
      <w:r w:rsidRPr="00375C59">
        <w:rPr>
          <w:b/>
        </w:rPr>
        <w:t>päť rokov veku do 31. augusta</w:t>
      </w:r>
      <w:r w:rsidRPr="00A74FE9">
        <w:t xml:space="preserve">, ktorý predchádza začiatku školského roka, od ktorého bude dieťa plniť povinnú školskú dochádzku v základnej škole, je </w:t>
      </w:r>
      <w:r w:rsidRPr="00375C59">
        <w:rPr>
          <w:b/>
        </w:rPr>
        <w:t>predprimárne vzdelávanie povinné</w:t>
      </w:r>
      <w:r w:rsidRPr="00A74FE9">
        <w:t>.</w:t>
      </w:r>
      <w:r w:rsidRPr="00375C59">
        <w:t xml:space="preserve"> </w:t>
      </w:r>
      <w:r w:rsidRPr="00A74FE9">
        <w:t xml:space="preserve">Povinné predprimárne vzdelávanie v materskej škole </w:t>
      </w:r>
      <w:r w:rsidRPr="00375C59">
        <w:rPr>
          <w:b/>
        </w:rPr>
        <w:t>trvá jeden školský rok</w:t>
      </w:r>
      <w:r w:rsidRPr="00375C59">
        <w:rPr>
          <w:color w:val="auto"/>
        </w:rPr>
        <w:t xml:space="preserve"> okrem prípadov uvedených v  školskom zákone. </w:t>
      </w:r>
      <w:r w:rsidRPr="00375C59">
        <w:t xml:space="preserve">Deti, pre ktoré je predprimárne vzdelávanie povinné, sa na predprimárne vzdelávanie </w:t>
      </w:r>
      <w:r w:rsidRPr="00375C59">
        <w:rPr>
          <w:b/>
        </w:rPr>
        <w:t>prijímajú prednostne</w:t>
      </w:r>
      <w:r w:rsidRPr="00375C59">
        <w:t>.</w:t>
      </w:r>
    </w:p>
    <w:p w14:paraId="199B8F6B" w14:textId="77777777" w:rsidR="007D6C3A" w:rsidRPr="00B32957" w:rsidRDefault="007D6C3A" w:rsidP="00FE510D">
      <w:pPr>
        <w:spacing w:before="120" w:after="120" w:line="276" w:lineRule="auto"/>
        <w:jc w:val="both"/>
        <w:rPr>
          <w:color w:val="auto"/>
        </w:rPr>
      </w:pPr>
      <w:r w:rsidRPr="00B32957">
        <w:t xml:space="preserve">Dieťa, ktoré navštevuje materskú školu pred dovŕšením veku, od ktorého je predprimárne vzdelávanie povinné, sa </w:t>
      </w:r>
      <w:r w:rsidRPr="00B32957">
        <w:rPr>
          <w:b/>
        </w:rPr>
        <w:t xml:space="preserve">plynulo stane dieťaťom plniacim povinné predprimárne </w:t>
      </w:r>
      <w:r w:rsidRPr="00B32957">
        <w:t xml:space="preserve">vzdelávanie bez toho, aby jeho zákonný zástupca o to opakovane žiadal riaditeľa danej materskej školy – teda </w:t>
      </w:r>
      <w:r w:rsidRPr="00B32957">
        <w:rPr>
          <w:b/>
        </w:rPr>
        <w:t>bez novej žiadosti</w:t>
      </w:r>
      <w:r w:rsidRPr="00B32957">
        <w:t>.</w:t>
      </w:r>
    </w:p>
    <w:p w14:paraId="7FD9C78C" w14:textId="77777777" w:rsidR="007818B7" w:rsidRDefault="007818B7" w:rsidP="00FE510D">
      <w:pPr>
        <w:autoSpaceDE w:val="0"/>
        <w:autoSpaceDN w:val="0"/>
        <w:adjustRightInd w:val="0"/>
        <w:spacing w:before="120" w:after="120" w:line="276" w:lineRule="auto"/>
        <w:jc w:val="both"/>
      </w:pPr>
      <w:r w:rsidRPr="00A74FE9">
        <w:t xml:space="preserve">Povinné predprimárne vzdelávanie </w:t>
      </w:r>
      <w:r w:rsidRPr="00A74FE9">
        <w:rPr>
          <w:b/>
        </w:rPr>
        <w:t>plní dieťa v materskej škole v obci, v ktorej má trvalý pobyt</w:t>
      </w:r>
      <w:r w:rsidRPr="00A74FE9">
        <w:t>, teda v </w:t>
      </w:r>
      <w:r w:rsidRPr="00A74FE9">
        <w:rPr>
          <w:b/>
        </w:rPr>
        <w:t>spádovej materskej škole</w:t>
      </w:r>
      <w:r w:rsidRPr="00A74FE9">
        <w:t>, ak zákonný zástupca pre dieťa nevyberie inú materskú školu, do ktorej ho riadite</w:t>
      </w:r>
      <w:r w:rsidR="00691D71">
        <w:t>ľ tejto materskej školy prijme</w:t>
      </w:r>
      <w:r w:rsidRPr="00A74FE9">
        <w:t xml:space="preserve">. </w:t>
      </w:r>
      <w:r w:rsidRPr="00691D71">
        <w:rPr>
          <w:b/>
        </w:rPr>
        <w:t>Len v spádovej materskej škole má takéto dieťa garantované prijatie</w:t>
      </w:r>
      <w:r w:rsidRPr="00A74FE9">
        <w:t>, ak sa pre ňu zákonný zástupca rozhodne.</w:t>
      </w:r>
      <w:r w:rsidR="00220D01" w:rsidRPr="00A74FE9">
        <w:t xml:space="preserve"> </w:t>
      </w:r>
      <w:r w:rsidRPr="00A74FE9">
        <w:t xml:space="preserve">Dieťa môže plniť povinné predprimárne vzdelávanie aj mimo obce, v ktorej má trvalý pobyt, na základe rozhodnutia riaditeľa materskej školy, do ktorej sa hlási, samozrejme len za predpokladu, že v danej materskej škole je voľná kapacita. Riaditeľ materskej školy, do ktorej bolo dieťa, pre ktoré je predprimárne vzdelávanie povinné, prijaté, je povinný </w:t>
      </w:r>
      <w:r w:rsidRPr="00A74FE9">
        <w:rPr>
          <w:b/>
        </w:rPr>
        <w:t>oznámiť túto skutočnosť riaditeľovi spádovej materskej školy podľa miesta trvalého pobytu daného dieťaťa</w:t>
      </w:r>
      <w:r w:rsidRPr="00A74FE9">
        <w:t xml:space="preserve">. </w:t>
      </w:r>
    </w:p>
    <w:p w14:paraId="60C9313B" w14:textId="77777777" w:rsidR="00FE510D" w:rsidRDefault="00FE510D" w:rsidP="00FE510D">
      <w:pPr>
        <w:autoSpaceDE w:val="0"/>
        <w:autoSpaceDN w:val="0"/>
        <w:adjustRightInd w:val="0"/>
        <w:spacing w:before="120" w:after="120" w:line="276" w:lineRule="auto"/>
        <w:jc w:val="both"/>
      </w:pPr>
    </w:p>
    <w:p w14:paraId="21728984" w14:textId="77777777" w:rsidR="00FE510D" w:rsidRPr="000969D4" w:rsidRDefault="00FE510D" w:rsidP="00FE510D">
      <w:pPr>
        <w:autoSpaceDE w:val="0"/>
        <w:autoSpaceDN w:val="0"/>
        <w:adjustRightInd w:val="0"/>
        <w:spacing w:before="120" w:after="120" w:line="276" w:lineRule="auto"/>
        <w:jc w:val="both"/>
        <w:rPr>
          <w:b/>
          <w:color w:val="000000" w:themeColor="text1"/>
        </w:rPr>
      </w:pPr>
      <w:r w:rsidRPr="000969D4">
        <w:rPr>
          <w:b/>
          <w:color w:val="000000" w:themeColor="text1"/>
        </w:rPr>
        <w:t>Dochádzajúce deti budú mať nárok na dopravné</w:t>
      </w:r>
    </w:p>
    <w:p w14:paraId="421241B4" w14:textId="77777777" w:rsidR="00861602" w:rsidRPr="00FE510D" w:rsidRDefault="00FE510D" w:rsidP="00FE510D">
      <w:pPr>
        <w:autoSpaceDE w:val="0"/>
        <w:autoSpaceDN w:val="0"/>
        <w:adjustRightInd w:val="0"/>
        <w:spacing w:before="120" w:after="120" w:line="276" w:lineRule="auto"/>
        <w:jc w:val="both"/>
        <w:rPr>
          <w:b/>
        </w:rPr>
      </w:pPr>
      <w:r>
        <w:t xml:space="preserve">Problematika dopravného pre deti, pre ktoré bude predprimárne vzdelávanie povinné, je upravená v § 4aa zákona č. 597/2003 Z. z. </w:t>
      </w:r>
      <w:r w:rsidRPr="00FE510D">
        <w:rPr>
          <w:b/>
        </w:rPr>
        <w:t>Dopravné sa bude uplatňovať od 1. septembra 2021.</w:t>
      </w:r>
    </w:p>
    <w:p w14:paraId="516F6B6F" w14:textId="77777777" w:rsidR="00861602" w:rsidRPr="000969D4" w:rsidRDefault="00861602" w:rsidP="00FE510D">
      <w:pPr>
        <w:autoSpaceDE w:val="0"/>
        <w:autoSpaceDN w:val="0"/>
        <w:adjustRightInd w:val="0"/>
        <w:spacing w:before="120" w:after="120" w:line="276" w:lineRule="auto"/>
        <w:jc w:val="both"/>
        <w:rPr>
          <w:b/>
          <w:color w:val="000000" w:themeColor="text1"/>
        </w:rPr>
      </w:pPr>
      <w:r w:rsidRPr="000969D4">
        <w:rPr>
          <w:b/>
          <w:color w:val="000000" w:themeColor="text1"/>
        </w:rPr>
        <w:lastRenderedPageBreak/>
        <w:t xml:space="preserve">Individuálne predprimárne vzdelávanie </w:t>
      </w:r>
    </w:p>
    <w:p w14:paraId="3A796162" w14:textId="77777777" w:rsidR="00861602" w:rsidRDefault="00861602" w:rsidP="00FE510D">
      <w:pPr>
        <w:autoSpaceDE w:val="0"/>
        <w:autoSpaceDN w:val="0"/>
        <w:adjustRightInd w:val="0"/>
        <w:spacing w:before="120" w:after="120" w:line="276" w:lineRule="auto"/>
        <w:jc w:val="both"/>
      </w:pPr>
      <w:r>
        <w:t xml:space="preserve">Dieťa bude môcť povinné predprimárne vzdelávanie plniť aj formou </w:t>
      </w:r>
      <w:r w:rsidRPr="00861602">
        <w:rPr>
          <w:b/>
        </w:rPr>
        <w:t>individuálneho (predprimárneho) vzdelávania</w:t>
      </w:r>
      <w:r>
        <w:t>, ktoré bude povoľovať riaditeľ kmeňovej materskej školy dieťaťu, ktorého:</w:t>
      </w:r>
    </w:p>
    <w:p w14:paraId="5D99C132" w14:textId="77777777" w:rsidR="00861602" w:rsidRDefault="00861602" w:rsidP="00FE510D">
      <w:pPr>
        <w:autoSpaceDE w:val="0"/>
        <w:autoSpaceDN w:val="0"/>
        <w:adjustRightInd w:val="0"/>
        <w:spacing w:before="120" w:after="120" w:line="276" w:lineRule="auto"/>
        <w:ind w:firstLine="708"/>
        <w:jc w:val="both"/>
      </w:pPr>
      <w:r>
        <w:t xml:space="preserve">- </w:t>
      </w:r>
      <w:r w:rsidRPr="00861602">
        <w:rPr>
          <w:b/>
        </w:rPr>
        <w:t>zdravotný stav neumožňuje plnenie povinnej školskej dochádzky v kmeňovej materskej škole</w:t>
      </w:r>
      <w:r>
        <w:t xml:space="preserve"> (ide o legislatívnu skratku pre materskú školu, do ktorej bude dieťa prijaté na plnenie povinného predprimárneho vzdelávania – v ostatných ustanoveniach školského zákona sa táto legislatívna skratka nepoužíva), alebo </w:t>
      </w:r>
    </w:p>
    <w:p w14:paraId="6E9577C6" w14:textId="77777777" w:rsidR="00A74FE9" w:rsidRPr="00861602" w:rsidRDefault="00861602" w:rsidP="00FE510D">
      <w:pPr>
        <w:autoSpaceDE w:val="0"/>
        <w:autoSpaceDN w:val="0"/>
        <w:adjustRightInd w:val="0"/>
        <w:spacing w:before="120" w:after="120" w:line="276" w:lineRule="auto"/>
        <w:ind w:firstLine="708"/>
        <w:jc w:val="both"/>
        <w:rPr>
          <w:b/>
        </w:rPr>
      </w:pPr>
      <w:r>
        <w:t xml:space="preserve">- </w:t>
      </w:r>
      <w:r w:rsidRPr="00861602">
        <w:rPr>
          <w:b/>
        </w:rPr>
        <w:t>dieťaťu, ktorého zákonný zástupca o to požiada materskú školu.</w:t>
      </w:r>
    </w:p>
    <w:p w14:paraId="7720D43F" w14:textId="77777777" w:rsidR="00A74FE9" w:rsidRDefault="00861602" w:rsidP="00FE510D">
      <w:pPr>
        <w:autoSpaceDE w:val="0"/>
        <w:autoSpaceDN w:val="0"/>
        <w:adjustRightInd w:val="0"/>
        <w:spacing w:before="120" w:after="120" w:line="276" w:lineRule="auto"/>
        <w:jc w:val="both"/>
      </w:pPr>
      <w:r>
        <w:t>Takéto vzdelávanie sa chápe ako ekvivalent plnenia povinného predprimárneho vzdelávania realizované inštitucionalizovanou formou povinného predprimárneho vzdelávania v materskej škole.</w:t>
      </w:r>
    </w:p>
    <w:p w14:paraId="417B75B0" w14:textId="77777777" w:rsidR="00861602" w:rsidRPr="006F1C3D" w:rsidRDefault="00861602" w:rsidP="00FE510D">
      <w:pPr>
        <w:autoSpaceDE w:val="0"/>
        <w:autoSpaceDN w:val="0"/>
        <w:adjustRightInd w:val="0"/>
        <w:spacing w:before="120" w:after="120" w:line="276" w:lineRule="auto"/>
        <w:jc w:val="both"/>
      </w:pPr>
      <w:r>
        <w:t xml:space="preserve">O individuálne vzdelávanie svojho dieťaťa bude môcť </w:t>
      </w:r>
      <w:r w:rsidRPr="00861602">
        <w:rPr>
          <w:b/>
        </w:rPr>
        <w:t>zákonný zástupca d</w:t>
      </w:r>
      <w:r>
        <w:rPr>
          <w:b/>
        </w:rPr>
        <w:t>ieťaťa</w:t>
      </w:r>
      <w:r w:rsidRPr="00861602">
        <w:rPr>
          <w:b/>
        </w:rPr>
        <w:t xml:space="preserve"> požiadať riaditeľku materskej školy</w:t>
      </w:r>
      <w:r>
        <w:t xml:space="preserve"> podľa § 28b zákon</w:t>
      </w:r>
      <w:r w:rsidR="006F1C3D">
        <w:t>a č. 245/2008 Z. z. o výchove</w:t>
      </w:r>
      <w:r>
        <w:t xml:space="preserve"> a vzdelávaní (školský zákon) a o zmene a doplnení niektorých zákonov v znení účinnom od 1 januára 2021</w:t>
      </w:r>
      <w:r w:rsidRPr="00861602">
        <w:rPr>
          <w:b/>
        </w:rPr>
        <w:t xml:space="preserve">, až po jeho prijatí do danej </w:t>
      </w:r>
      <w:r w:rsidRPr="006F1C3D">
        <w:rPr>
          <w:b/>
        </w:rPr>
        <w:t>materskej školy, ktorá bude kmeňovou materskou školou pre dieťa v individuálnom vzdelávaní.</w:t>
      </w:r>
      <w:r w:rsidR="006F1C3D" w:rsidRPr="006F1C3D">
        <w:rPr>
          <w:b/>
        </w:rPr>
        <w:t xml:space="preserve"> </w:t>
      </w:r>
      <w:r w:rsidR="006F1C3D" w:rsidRPr="006F1C3D">
        <w:rPr>
          <w:color w:val="auto"/>
        </w:rPr>
        <w:t>Prílohou k žiadosti je aj písomný súhlas všeobecného lekára pre deti a dorast.</w:t>
      </w:r>
    </w:p>
    <w:p w14:paraId="385EC412" w14:textId="77777777" w:rsidR="008E56D5" w:rsidRDefault="008E56D5" w:rsidP="00FE510D">
      <w:pPr>
        <w:autoSpaceDE w:val="0"/>
        <w:autoSpaceDN w:val="0"/>
        <w:adjustRightInd w:val="0"/>
        <w:spacing w:before="120" w:after="120" w:line="276" w:lineRule="auto"/>
        <w:jc w:val="both"/>
        <w:rPr>
          <w:b/>
        </w:rPr>
      </w:pPr>
    </w:p>
    <w:p w14:paraId="2694A5EE" w14:textId="77777777" w:rsidR="00A74FE9" w:rsidRPr="000969D4" w:rsidRDefault="008E56D5" w:rsidP="00FE510D">
      <w:pPr>
        <w:autoSpaceDE w:val="0"/>
        <w:autoSpaceDN w:val="0"/>
        <w:adjustRightInd w:val="0"/>
        <w:spacing w:before="120" w:after="120" w:line="276" w:lineRule="auto"/>
        <w:jc w:val="both"/>
        <w:rPr>
          <w:b/>
          <w:color w:val="000000" w:themeColor="text1"/>
        </w:rPr>
      </w:pPr>
      <w:r w:rsidRPr="000969D4">
        <w:rPr>
          <w:b/>
          <w:color w:val="000000" w:themeColor="text1"/>
        </w:rPr>
        <w:t>O</w:t>
      </w:r>
      <w:r w:rsidR="00861602" w:rsidRPr="000969D4">
        <w:rPr>
          <w:b/>
          <w:color w:val="000000" w:themeColor="text1"/>
        </w:rPr>
        <w:t>slobodenie dieťaťa od povinnosti dochádzať do materskej školy zo zdravotných dôvodov, ak ide o povinné predprimárne vzdelávanie</w:t>
      </w:r>
      <w:r w:rsidRPr="000969D4">
        <w:rPr>
          <w:b/>
          <w:color w:val="000000" w:themeColor="text1"/>
        </w:rPr>
        <w:t xml:space="preserve"> vs. individuálne predprimárne vzdelávanie</w:t>
      </w:r>
    </w:p>
    <w:p w14:paraId="2FAE6890" w14:textId="77777777" w:rsidR="008E56D5" w:rsidRPr="008E56D5" w:rsidRDefault="008E56D5" w:rsidP="00FE510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jc w:val="both"/>
      </w:pPr>
      <w:r w:rsidRPr="008E56D5">
        <w:rPr>
          <w:b/>
        </w:rPr>
        <w:t xml:space="preserve">Dieťaťu oslobodenému </w:t>
      </w:r>
      <w:r w:rsidR="00861602" w:rsidRPr="008E56D5">
        <w:rPr>
          <w:b/>
        </w:rPr>
        <w:t>od povinnosti dochádzať do materskej školy zo zdravotných dôvodov</w:t>
      </w:r>
      <w:r w:rsidR="00861602" w:rsidRPr="008E56D5">
        <w:t xml:space="preserve"> podľa § 28a ods. 6 </w:t>
      </w:r>
      <w:r w:rsidRPr="008E56D5">
        <w:t xml:space="preserve">zákona č. 245/2008/2003 Z. z. </w:t>
      </w:r>
      <w:r w:rsidRPr="008E56D5">
        <w:rPr>
          <w:b/>
        </w:rPr>
        <w:t>sa neposkytuje žiadne vzdelávanie ani v materskej škole, ani individuálnym vzdelávaním, až do pominutia dôvodov</w:t>
      </w:r>
      <w:r w:rsidRPr="008E56D5">
        <w:t xml:space="preserve">, pre ktoré došlo k oslobodeniu. Zákonný zástupca </w:t>
      </w:r>
      <w:r w:rsidRPr="008E56D5">
        <w:rPr>
          <w:rFonts w:eastAsia="Calibri"/>
          <w:color w:val="auto"/>
          <w:lang w:eastAsia="sk-SK"/>
        </w:rPr>
        <w:t xml:space="preserve">môže požiadať </w:t>
      </w:r>
      <w:r w:rsidRPr="008E56D5">
        <w:t>riaditeľa spádovej materskej školy podľa § 59a ods. 1 školského zákona o oslobodenie o povinnosti dochádzať do materskej školy a k žiadosti podľa § 28a ods. 6 školského zákona priložia:</w:t>
      </w:r>
    </w:p>
    <w:p w14:paraId="50EE32A1" w14:textId="77777777" w:rsidR="008E56D5" w:rsidRPr="008E56D5" w:rsidRDefault="008E56D5" w:rsidP="00FE510D">
      <w:pPr>
        <w:autoSpaceDE w:val="0"/>
        <w:autoSpaceDN w:val="0"/>
        <w:adjustRightInd w:val="0"/>
        <w:spacing w:before="120" w:after="120" w:line="276" w:lineRule="auto"/>
        <w:ind w:firstLine="708"/>
        <w:jc w:val="both"/>
      </w:pPr>
      <w:r w:rsidRPr="008E56D5">
        <w:t xml:space="preserve">- písomný súhlas všeobecného lekára pre deti a dorast a </w:t>
      </w:r>
    </w:p>
    <w:p w14:paraId="5D192DEB" w14:textId="77777777" w:rsidR="008E56D5" w:rsidRDefault="008E56D5" w:rsidP="00FE510D">
      <w:pPr>
        <w:autoSpaceDE w:val="0"/>
        <w:autoSpaceDN w:val="0"/>
        <w:adjustRightInd w:val="0"/>
        <w:spacing w:before="120" w:after="120" w:line="276" w:lineRule="auto"/>
        <w:ind w:firstLine="708"/>
        <w:jc w:val="both"/>
      </w:pPr>
      <w:r w:rsidRPr="008E56D5">
        <w:t>- písomný súhlas zariadenia výchovného poradenstva a prevencie.</w:t>
      </w:r>
    </w:p>
    <w:p w14:paraId="2A036BA3" w14:textId="77777777" w:rsidR="008E56D5" w:rsidRPr="008E56D5" w:rsidRDefault="008E56D5" w:rsidP="00FE510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jc w:val="both"/>
      </w:pPr>
      <w:r>
        <w:t xml:space="preserve">Avšak, ak má dieťa </w:t>
      </w:r>
      <w:r w:rsidRPr="008E56D5">
        <w:rPr>
          <w:b/>
        </w:rPr>
        <w:t xml:space="preserve">povolené individuálne </w:t>
      </w:r>
      <w:r>
        <w:rPr>
          <w:b/>
        </w:rPr>
        <w:t xml:space="preserve">predprimárne </w:t>
      </w:r>
      <w:r w:rsidRPr="008E56D5">
        <w:rPr>
          <w:b/>
        </w:rPr>
        <w:t>vzdelávanie zo zdravotných dôvodov</w:t>
      </w:r>
      <w:r>
        <w:t xml:space="preserve"> podľa § 28b ods. 2 písm. a) zákona č. 245/2008 Z. z., takéto dieťa  </w:t>
      </w:r>
      <w:r w:rsidRPr="008E56D5">
        <w:rPr>
          <w:b/>
        </w:rPr>
        <w:t>sa bude vzdeláva</w:t>
      </w:r>
      <w:r>
        <w:rPr>
          <w:b/>
        </w:rPr>
        <w:t xml:space="preserve">ť doma </w:t>
      </w:r>
      <w:r w:rsidRPr="00FE510D">
        <w:t>a</w:t>
      </w:r>
      <w:r>
        <w:rPr>
          <w:b/>
        </w:rPr>
        <w:t xml:space="preserve"> </w:t>
      </w:r>
      <w:r>
        <w:t xml:space="preserve">vzdelávanie mu bude zabezpečovať kmeňová materská škola, ktorá mu tento spôsob plnenia povinného predprimárneho vzdelávania povolila, a to najmenej v rozsahu </w:t>
      </w:r>
      <w:r w:rsidRPr="008E56D5">
        <w:rPr>
          <w:b/>
        </w:rPr>
        <w:t>dve hodiny týždenne v domácom prostredí dieťaťa.</w:t>
      </w:r>
    </w:p>
    <w:p w14:paraId="604508D5" w14:textId="77777777" w:rsidR="008E56D5" w:rsidRPr="008E56D5" w:rsidRDefault="008E56D5" w:rsidP="00FE510D">
      <w:pPr>
        <w:autoSpaceDE w:val="0"/>
        <w:autoSpaceDN w:val="0"/>
        <w:adjustRightInd w:val="0"/>
        <w:spacing w:before="120" w:after="120" w:line="276" w:lineRule="auto"/>
        <w:jc w:val="both"/>
      </w:pPr>
    </w:p>
    <w:p w14:paraId="5370AB32" w14:textId="77777777" w:rsidR="00FE510D" w:rsidRDefault="00FE510D" w:rsidP="00FE510D">
      <w:pPr>
        <w:spacing w:before="120" w:after="120" w:line="276" w:lineRule="auto"/>
        <w:jc w:val="both"/>
      </w:pPr>
    </w:p>
    <w:p w14:paraId="24647282" w14:textId="77777777" w:rsidR="00FE510D" w:rsidRDefault="00FE510D" w:rsidP="00FE510D">
      <w:pPr>
        <w:spacing w:before="120" w:after="120" w:line="276" w:lineRule="auto"/>
        <w:jc w:val="both"/>
      </w:pPr>
    </w:p>
    <w:p w14:paraId="3C89BACC" w14:textId="77777777" w:rsidR="00FE510D" w:rsidRDefault="00FE510D" w:rsidP="00FE510D">
      <w:pPr>
        <w:spacing w:before="120" w:after="120" w:line="276" w:lineRule="auto"/>
        <w:jc w:val="both"/>
      </w:pPr>
    </w:p>
    <w:p w14:paraId="0ACFE839" w14:textId="77777777" w:rsidR="00FE510D" w:rsidRDefault="00FE510D" w:rsidP="00FE510D">
      <w:pPr>
        <w:spacing w:before="120" w:after="120" w:line="276" w:lineRule="auto"/>
        <w:jc w:val="both"/>
      </w:pPr>
    </w:p>
    <w:p w14:paraId="650C8A74" w14:textId="77777777" w:rsidR="00FE510D" w:rsidRDefault="00FE510D" w:rsidP="00FE510D">
      <w:pPr>
        <w:spacing w:before="120" w:after="120" w:line="276" w:lineRule="auto"/>
        <w:jc w:val="both"/>
      </w:pPr>
    </w:p>
    <w:p w14:paraId="2D286360" w14:textId="77777777" w:rsidR="00691D71" w:rsidRPr="000969D4" w:rsidRDefault="00375C59" w:rsidP="00FE510D">
      <w:pPr>
        <w:spacing w:before="120" w:after="120" w:line="276" w:lineRule="auto"/>
        <w:jc w:val="both"/>
        <w:rPr>
          <w:b/>
          <w:color w:val="000000" w:themeColor="text1"/>
        </w:rPr>
      </w:pPr>
      <w:r w:rsidRPr="000969D4">
        <w:rPr>
          <w:b/>
          <w:color w:val="000000" w:themeColor="text1"/>
        </w:rPr>
        <w:lastRenderedPageBreak/>
        <w:t>Prijatie dieťaťa</w:t>
      </w:r>
      <w:r w:rsidR="00A74FE9" w:rsidRPr="000969D4">
        <w:rPr>
          <w:b/>
          <w:color w:val="000000" w:themeColor="text1"/>
        </w:rPr>
        <w:t xml:space="preserve"> do materskej školy </w:t>
      </w:r>
    </w:p>
    <w:p w14:paraId="01792E8C" w14:textId="77777777" w:rsidR="00226560" w:rsidRPr="00A74FE9" w:rsidRDefault="00226560" w:rsidP="00FE510D">
      <w:pPr>
        <w:spacing w:before="120" w:after="120" w:line="276" w:lineRule="auto"/>
        <w:jc w:val="both"/>
      </w:pPr>
      <w:r w:rsidRPr="00A74FE9">
        <w:rPr>
          <w:color w:val="auto"/>
          <w:lang w:eastAsia="sk-SK"/>
        </w:rPr>
        <w:t xml:space="preserve">Dieťa sa do materskej školy prijíma </w:t>
      </w:r>
      <w:r w:rsidRPr="00A74FE9">
        <w:rPr>
          <w:b/>
          <w:color w:val="auto"/>
          <w:lang w:eastAsia="sk-SK"/>
        </w:rPr>
        <w:t>vždy len na základe písomnej žiadosti o prijatie dieťaťa na predprimárne v</w:t>
      </w:r>
      <w:r w:rsidR="00220D01" w:rsidRPr="00A74FE9">
        <w:rPr>
          <w:b/>
          <w:color w:val="auto"/>
          <w:lang w:eastAsia="sk-SK"/>
        </w:rPr>
        <w:t>zdelávanie</w:t>
      </w:r>
      <w:r w:rsidRPr="00A74FE9">
        <w:rPr>
          <w:color w:val="auto"/>
          <w:lang w:eastAsia="sk-SK"/>
        </w:rPr>
        <w:t xml:space="preserve">, </w:t>
      </w:r>
      <w:r w:rsidRPr="00A74FE9">
        <w:rPr>
          <w:b/>
          <w:color w:val="auto"/>
          <w:lang w:eastAsia="sk-SK"/>
        </w:rPr>
        <w:t xml:space="preserve">nie „preložením“ ani „preradením“ </w:t>
      </w:r>
      <w:r w:rsidRPr="00A74FE9">
        <w:rPr>
          <w:color w:val="auto"/>
          <w:lang w:eastAsia="sk-SK"/>
        </w:rPr>
        <w:t>z inej materskej školy.</w:t>
      </w:r>
    </w:p>
    <w:p w14:paraId="20FB6E14" w14:textId="77777777" w:rsidR="00226560" w:rsidRPr="00A74FE9" w:rsidRDefault="00226560" w:rsidP="00FE510D">
      <w:pPr>
        <w:spacing w:before="120" w:after="120" w:line="276" w:lineRule="auto"/>
        <w:jc w:val="both"/>
        <w:rPr>
          <w:rFonts w:eastAsia="Times New Roman"/>
          <w:lang w:eastAsia="sk-SK"/>
        </w:rPr>
      </w:pPr>
      <w:r w:rsidRPr="00A74FE9">
        <w:t xml:space="preserve">Zákonný zástupca </w:t>
      </w:r>
      <w:r w:rsidR="00220D01" w:rsidRPr="00A74FE9">
        <w:t>dieťaťa</w:t>
      </w:r>
      <w:r w:rsidRPr="00A74FE9">
        <w:t xml:space="preserve"> </w:t>
      </w:r>
      <w:r w:rsidRPr="00A74FE9">
        <w:rPr>
          <w:rFonts w:eastAsia="Times New Roman"/>
          <w:lang w:eastAsia="sk-SK"/>
        </w:rPr>
        <w:t xml:space="preserve">spolu so žiadosťou do materskej školy predkladá aj </w:t>
      </w:r>
      <w:r w:rsidRPr="00A74FE9">
        <w:rPr>
          <w:rFonts w:eastAsia="Times New Roman"/>
          <w:b/>
          <w:lang w:eastAsia="sk-SK"/>
        </w:rPr>
        <w:t xml:space="preserve">potvrdenie o zdravotnej spôsobilosti dieťaťa </w:t>
      </w:r>
      <w:r w:rsidRPr="00A74FE9">
        <w:rPr>
          <w:rFonts w:eastAsia="Times New Roman"/>
          <w:lang w:eastAsia="sk-SK"/>
        </w:rPr>
        <w:t>od všeobecného lekára pre deti a dorast, ktorého</w:t>
      </w:r>
      <w:r w:rsidRPr="00A74FE9">
        <w:rPr>
          <w:rFonts w:eastAsia="Times New Roman"/>
          <w:b/>
          <w:lang w:eastAsia="sk-SK"/>
        </w:rPr>
        <w:t xml:space="preserve"> súčasťou </w:t>
      </w:r>
      <w:r w:rsidRPr="00A74FE9">
        <w:rPr>
          <w:rFonts w:eastAsia="Times New Roman"/>
          <w:lang w:eastAsia="sk-SK"/>
        </w:rPr>
        <w:t>je aj</w:t>
      </w:r>
      <w:r w:rsidRPr="00A74FE9">
        <w:rPr>
          <w:rFonts w:eastAsia="Times New Roman"/>
          <w:b/>
          <w:lang w:eastAsia="sk-SK"/>
        </w:rPr>
        <w:t xml:space="preserve"> ú</w:t>
      </w:r>
      <w:r w:rsidR="00220D01" w:rsidRPr="00A74FE9">
        <w:rPr>
          <w:rFonts w:eastAsia="Times New Roman"/>
          <w:b/>
          <w:lang w:eastAsia="sk-SK"/>
        </w:rPr>
        <w:t>daj o povinnom očkovaní dieťaťa.</w:t>
      </w:r>
      <w:r w:rsidR="00A74FE9" w:rsidRPr="00A74FE9">
        <w:rPr>
          <w:rFonts w:eastAsia="Times New Roman"/>
          <w:b/>
          <w:lang w:eastAsia="sk-SK"/>
        </w:rPr>
        <w:t xml:space="preserve"> </w:t>
      </w:r>
      <w:r w:rsidR="00A74FE9" w:rsidRPr="00A74FE9">
        <w:rPr>
          <w:rFonts w:eastAsia="Times New Roman"/>
          <w:color w:val="auto"/>
          <w:lang w:eastAsia="sk-SK"/>
        </w:rPr>
        <w:t xml:space="preserve">Neabsolvovanie povinných očkovaní </w:t>
      </w:r>
      <w:r w:rsidR="00691D71">
        <w:rPr>
          <w:rFonts w:eastAsia="Times New Roman"/>
          <w:color w:val="auto"/>
          <w:lang w:eastAsia="sk-SK"/>
        </w:rPr>
        <w:t xml:space="preserve">nie je dôvodom </w:t>
      </w:r>
      <w:r w:rsidR="00A74FE9" w:rsidRPr="00A74FE9">
        <w:rPr>
          <w:rFonts w:eastAsia="Times New Roman"/>
          <w:color w:val="auto"/>
          <w:lang w:eastAsia="sk-SK"/>
        </w:rPr>
        <w:t>na neprijatie dieťaťa do materskej školy.</w:t>
      </w:r>
    </w:p>
    <w:p w14:paraId="68BAB81A" w14:textId="77777777" w:rsidR="00226560" w:rsidRPr="00A74FE9" w:rsidRDefault="00226560" w:rsidP="00FE510D">
      <w:pPr>
        <w:spacing w:before="120" w:after="120" w:line="276" w:lineRule="auto"/>
        <w:jc w:val="both"/>
      </w:pPr>
      <w:r w:rsidRPr="00A74FE9">
        <w:rPr>
          <w:b/>
        </w:rPr>
        <w:t>Ak sa do materskej školy prijíma dieťa, ktoré</w:t>
      </w:r>
      <w:r w:rsidRPr="00A74FE9">
        <w:t xml:space="preserve"> má zariadením výchovného poradenstva a prevencie zaradeného v sieti škôl a školských zariadení SR identifikované </w:t>
      </w:r>
      <w:r w:rsidRPr="00A74FE9">
        <w:rPr>
          <w:b/>
        </w:rPr>
        <w:t>špeciálne výchovno-vzdelávacie potreby</w:t>
      </w:r>
      <w:r w:rsidRPr="00A74FE9">
        <w:t>, zákonný zástupca k žiadosti predloží:</w:t>
      </w:r>
    </w:p>
    <w:p w14:paraId="5E35A3AF" w14:textId="77777777" w:rsidR="00226560" w:rsidRPr="00A74FE9" w:rsidRDefault="00226560" w:rsidP="00FE510D">
      <w:pPr>
        <w:numPr>
          <w:ilvl w:val="0"/>
          <w:numId w:val="1"/>
        </w:numPr>
        <w:spacing w:before="120" w:after="120" w:line="276" w:lineRule="auto"/>
        <w:ind w:left="284" w:hanging="284"/>
        <w:jc w:val="both"/>
      </w:pPr>
      <w:r w:rsidRPr="00A74FE9">
        <w:rPr>
          <w:b/>
        </w:rPr>
        <w:t>potvrdenie</w:t>
      </w:r>
      <w:r w:rsidRPr="00A74FE9">
        <w:t xml:space="preserve"> o zdravotnej spôsobilosti dieťaťa od všeobecného lekára pre deti a dorast,</w:t>
      </w:r>
    </w:p>
    <w:p w14:paraId="4AD557D3" w14:textId="77777777" w:rsidR="00226560" w:rsidRPr="00A74FE9" w:rsidRDefault="00226560" w:rsidP="00FE510D">
      <w:pPr>
        <w:numPr>
          <w:ilvl w:val="0"/>
          <w:numId w:val="1"/>
        </w:numPr>
        <w:spacing w:before="120" w:after="120" w:line="276" w:lineRule="auto"/>
        <w:ind w:left="284" w:hanging="284"/>
        <w:jc w:val="both"/>
      </w:pPr>
      <w:r w:rsidRPr="00A74FE9">
        <w:rPr>
          <w:b/>
        </w:rPr>
        <w:t>vyjadrenie</w:t>
      </w:r>
      <w:r w:rsidRPr="00A74FE9">
        <w:t xml:space="preserve"> príslušného zariadenia výchovného poradenstva a prevencie a</w:t>
      </w:r>
    </w:p>
    <w:p w14:paraId="75971F07" w14:textId="77777777" w:rsidR="00A74FE9" w:rsidRPr="00A74FE9" w:rsidRDefault="00226560" w:rsidP="00FE510D">
      <w:pPr>
        <w:numPr>
          <w:ilvl w:val="0"/>
          <w:numId w:val="1"/>
        </w:numPr>
        <w:spacing w:before="120" w:after="120" w:line="276" w:lineRule="auto"/>
        <w:ind w:left="284" w:hanging="284"/>
        <w:jc w:val="both"/>
      </w:pPr>
      <w:r w:rsidRPr="00A74FE9">
        <w:rPr>
          <w:b/>
        </w:rPr>
        <w:t>odporúčanie</w:t>
      </w:r>
      <w:r w:rsidRPr="00A74FE9">
        <w:t xml:space="preserve"> všeobecného lekára pre deti a dorast.</w:t>
      </w:r>
    </w:p>
    <w:p w14:paraId="418E4688" w14:textId="77777777" w:rsidR="00A74FE9" w:rsidRPr="00A74FE9" w:rsidRDefault="00A74FE9" w:rsidP="00FE510D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Times New Roman"/>
          <w:lang w:eastAsia="sk-SK"/>
        </w:rPr>
      </w:pPr>
      <w:r w:rsidRPr="00691D71">
        <w:rPr>
          <w:rFonts w:eastAsia="Times New Roman"/>
          <w:lang w:eastAsia="sk-SK"/>
        </w:rPr>
        <w:t>Na rozdiel od</w:t>
      </w:r>
      <w:r w:rsidRPr="00A74FE9">
        <w:rPr>
          <w:rFonts w:eastAsia="Times New Roman"/>
          <w:lang w:eastAsia="sk-SK"/>
        </w:rPr>
        <w:t xml:space="preserve"> potvrdenia o zdravotnej spôsobilosti, ktoré zákonný zástupca predkladá spolu so žiadosťou, </w:t>
      </w:r>
      <w:r w:rsidRPr="00A74FE9">
        <w:rPr>
          <w:rFonts w:eastAsia="Times New Roman"/>
          <w:b/>
          <w:lang w:eastAsia="sk-SK"/>
        </w:rPr>
        <w:t xml:space="preserve">písomné </w:t>
      </w:r>
      <w:r w:rsidRPr="00A74FE9">
        <w:rPr>
          <w:b/>
          <w:bCs/>
        </w:rPr>
        <w:t>vyhlásenie</w:t>
      </w:r>
      <w:r w:rsidRPr="00A74FE9">
        <w:rPr>
          <w:bCs/>
        </w:rPr>
        <w:t xml:space="preserve"> </w:t>
      </w:r>
      <w:r w:rsidRPr="00A74FE9">
        <w:rPr>
          <w:b/>
          <w:bCs/>
        </w:rPr>
        <w:t>o tom, že dieťa neprejavuje príznaky prenosného ochorenia a nemá nariadené karanténne opatrenie</w:t>
      </w:r>
      <w:r w:rsidRPr="00A74FE9">
        <w:rPr>
          <w:bCs/>
        </w:rPr>
        <w:t>,</w:t>
      </w:r>
      <w:r w:rsidRPr="00A74FE9">
        <w:rPr>
          <w:rFonts w:eastAsia="Times New Roman"/>
          <w:lang w:eastAsia="sk-SK"/>
        </w:rPr>
        <w:t xml:space="preserve"> podľa § 24 ods. 8 zákona č. 355/2007 Z. z. predkladá zákonný zástupca materskej škole až po prijatí dieťaťa, a to:</w:t>
      </w:r>
    </w:p>
    <w:p w14:paraId="0A3493F8" w14:textId="77777777" w:rsidR="00A74FE9" w:rsidRPr="00691D71" w:rsidRDefault="00A74FE9" w:rsidP="00FE510D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eastAsia="Times New Roman"/>
          <w:lang w:eastAsia="sk-SK"/>
        </w:rPr>
      </w:pPr>
      <w:r w:rsidRPr="00691D71">
        <w:rPr>
          <w:rFonts w:eastAsia="Times New Roman"/>
          <w:lang w:eastAsia="sk-SK"/>
        </w:rPr>
        <w:t xml:space="preserve">pred prvým vstupom dieťaťa do materskej školy a </w:t>
      </w:r>
    </w:p>
    <w:p w14:paraId="1E1D4C4A" w14:textId="77777777" w:rsidR="00A74FE9" w:rsidRPr="00691D71" w:rsidRDefault="00A74FE9" w:rsidP="00FE510D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eastAsia="Times New Roman"/>
          <w:lang w:eastAsia="sk-SK"/>
        </w:rPr>
      </w:pPr>
      <w:r w:rsidRPr="00691D71">
        <w:rPr>
          <w:rFonts w:eastAsia="Times New Roman"/>
          <w:lang w:eastAsia="sk-SK"/>
        </w:rPr>
        <w:t>vždy po neprítomnosti dieťaťa v materskej škole dlhšej ako päť kalendárnych dní.</w:t>
      </w:r>
    </w:p>
    <w:p w14:paraId="65047963" w14:textId="2CB163DB" w:rsidR="00226560" w:rsidRDefault="00A74FE9" w:rsidP="00FE510D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Times New Roman"/>
          <w:lang w:eastAsia="sk-SK"/>
        </w:rPr>
      </w:pPr>
      <w:r w:rsidRPr="00A74FE9">
        <w:rPr>
          <w:rFonts w:eastAsia="Times New Roman"/>
          <w:lang w:eastAsia="sk-SK"/>
        </w:rPr>
        <w:t>Toto písomné vyhlásenie sa v praxi nazýva aj ako „</w:t>
      </w:r>
      <w:r w:rsidRPr="00A74FE9">
        <w:rPr>
          <w:rFonts w:eastAsia="Times New Roman"/>
          <w:b/>
          <w:lang w:eastAsia="sk-SK"/>
        </w:rPr>
        <w:t>vyhlásenie o bez</w:t>
      </w:r>
      <w:r w:rsidR="000969D4">
        <w:rPr>
          <w:rFonts w:eastAsia="Times New Roman"/>
          <w:b/>
          <w:lang w:eastAsia="sk-SK"/>
        </w:rPr>
        <w:t>príznakovosti</w:t>
      </w:r>
      <w:r w:rsidRPr="00A74FE9">
        <w:rPr>
          <w:rFonts w:eastAsia="Times New Roman"/>
          <w:lang w:eastAsia="sk-SK"/>
        </w:rPr>
        <w:t>“.</w:t>
      </w:r>
    </w:p>
    <w:p w14:paraId="77B1C83E" w14:textId="77777777" w:rsidR="007D6C3A" w:rsidRDefault="007D6C3A" w:rsidP="00FE510D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Times New Roman"/>
          <w:lang w:eastAsia="sk-SK"/>
        </w:rPr>
      </w:pPr>
    </w:p>
    <w:p w14:paraId="7A5BE755" w14:textId="77777777" w:rsidR="007D6C3A" w:rsidRPr="000969D4" w:rsidRDefault="007D6C3A" w:rsidP="00FE510D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Times New Roman"/>
          <w:b/>
          <w:color w:val="000000" w:themeColor="text1"/>
          <w:lang w:eastAsia="sk-SK"/>
        </w:rPr>
      </w:pPr>
      <w:r w:rsidRPr="000969D4">
        <w:rPr>
          <w:rFonts w:eastAsia="Times New Roman"/>
          <w:b/>
          <w:color w:val="000000" w:themeColor="text1"/>
          <w:lang w:eastAsia="sk-SK"/>
        </w:rPr>
        <w:t>Dieťa pokračujúce v povinnom predprimárnom vzdelávaní</w:t>
      </w:r>
    </w:p>
    <w:p w14:paraId="32C6AEFA" w14:textId="77777777" w:rsidR="007818B7" w:rsidRPr="00A74FE9" w:rsidRDefault="007818B7" w:rsidP="00FE510D">
      <w:pPr>
        <w:autoSpaceDE w:val="0"/>
        <w:autoSpaceDN w:val="0"/>
        <w:adjustRightInd w:val="0"/>
        <w:spacing w:before="120" w:after="120" w:line="276" w:lineRule="auto"/>
        <w:jc w:val="both"/>
      </w:pPr>
      <w:r w:rsidRPr="00A74FE9">
        <w:t xml:space="preserve">Ak dieťa </w:t>
      </w:r>
      <w:r w:rsidRPr="00A74FE9">
        <w:rPr>
          <w:b/>
        </w:rPr>
        <w:t>po dovŕšení šiesteho roka veku nedosiahne školskú spôsobilosť</w:t>
      </w:r>
      <w:r w:rsidRPr="00A74FE9">
        <w:t xml:space="preserve">, </w:t>
      </w:r>
      <w:r w:rsidRPr="00691D71">
        <w:t>riaditeľ materskej</w:t>
      </w:r>
      <w:r w:rsidRPr="00A74FE9">
        <w:t xml:space="preserve"> školy </w:t>
      </w:r>
      <w:r w:rsidRPr="00691D71">
        <w:t>rozhodne o pokračovaní plnenia povinného predprimárneho vzdelávania.</w:t>
      </w:r>
      <w:r w:rsidR="00A74FE9" w:rsidRPr="00691D71">
        <w:t xml:space="preserve"> Na základe </w:t>
      </w:r>
      <w:r w:rsidR="00A74FE9" w:rsidRPr="00691D71">
        <w:rPr>
          <w:color w:val="auto"/>
        </w:rPr>
        <w:t xml:space="preserve"> záverov odborného vyšetrenia preukáže, že pokračovanie v predprimárnom vzdelávaní bude</w:t>
      </w:r>
      <w:r w:rsidR="00A74FE9" w:rsidRPr="00A74FE9">
        <w:rPr>
          <w:b/>
          <w:color w:val="auto"/>
        </w:rPr>
        <w:t xml:space="preserve"> na prospech ich osobnostného rozvoja a rozvoja ich kľúčových kompetencií nevyhnutných na zvládnutie plnenia </w:t>
      </w:r>
      <w:r w:rsidR="00A74FE9" w:rsidRPr="00A74FE9">
        <w:rPr>
          <w:b/>
        </w:rPr>
        <w:t xml:space="preserve">povinnej školskej dochádzky v základnej škole. </w:t>
      </w:r>
      <w:r w:rsidRPr="00A74FE9">
        <w:t xml:space="preserve">Ak má materská škola pochybnosť o školskej spôsobilosti dieťaťa plniaceho povinné predprimárne vzdelávanie, vyžaduje sa jej úzka spolupráca so zákonnými zástupcami. </w:t>
      </w:r>
    </w:p>
    <w:p w14:paraId="0B33737B" w14:textId="77777777" w:rsidR="007818B7" w:rsidRPr="00A74FE9" w:rsidRDefault="007818B7" w:rsidP="00FE510D">
      <w:pPr>
        <w:autoSpaceDE w:val="0"/>
        <w:autoSpaceDN w:val="0"/>
        <w:adjustRightInd w:val="0"/>
        <w:spacing w:before="120" w:after="120" w:line="276" w:lineRule="auto"/>
        <w:jc w:val="both"/>
        <w:rPr>
          <w:lang w:eastAsia="sk-SK"/>
        </w:rPr>
      </w:pPr>
      <w:r w:rsidRPr="00A74FE9">
        <w:t xml:space="preserve">Podkladom pre rozhodnutie riaditeľa materskej školy vo veci pokračovania plnenia povinného predprimárneho vzdelávania je </w:t>
      </w:r>
      <w:r w:rsidR="007D6C3A">
        <w:t>podľa</w:t>
      </w:r>
      <w:r w:rsidRPr="00A74FE9">
        <w:t xml:space="preserve"> školského </w:t>
      </w:r>
      <w:r w:rsidRPr="00691D71">
        <w:t>zákona vždy predloženie:</w:t>
      </w:r>
    </w:p>
    <w:p w14:paraId="4FE1F42C" w14:textId="77777777" w:rsidR="007818B7" w:rsidRPr="00A74FE9" w:rsidRDefault="007818B7" w:rsidP="00FE510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lang w:eastAsia="sk-SK"/>
        </w:rPr>
      </w:pPr>
      <w:r w:rsidRPr="00A74FE9">
        <w:rPr>
          <w:lang w:eastAsia="sk-SK"/>
        </w:rPr>
        <w:t>písomného súhlasu príslušného zariadenia výchovného poradenstva a prevencie, </w:t>
      </w:r>
    </w:p>
    <w:p w14:paraId="2A61288F" w14:textId="77777777" w:rsidR="007818B7" w:rsidRPr="00A74FE9" w:rsidRDefault="007818B7" w:rsidP="00FE510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lang w:eastAsia="sk-SK"/>
        </w:rPr>
      </w:pPr>
      <w:r w:rsidRPr="00A74FE9">
        <w:rPr>
          <w:lang w:eastAsia="sk-SK"/>
        </w:rPr>
        <w:t>písomného súhlasu všeobecného lekára pre deti a dorast a</w:t>
      </w:r>
    </w:p>
    <w:p w14:paraId="6C5DB0FE" w14:textId="77777777" w:rsidR="007818B7" w:rsidRPr="00A74FE9" w:rsidRDefault="007818B7" w:rsidP="00FE510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lang w:eastAsia="sk-SK"/>
        </w:rPr>
      </w:pPr>
      <w:r w:rsidRPr="00A74FE9">
        <w:rPr>
          <w:lang w:eastAsia="sk-SK"/>
        </w:rPr>
        <w:t>informovaného súhlas zákonného zástupcu.</w:t>
      </w:r>
    </w:p>
    <w:p w14:paraId="615BDF35" w14:textId="77777777" w:rsidR="00FA25C3" w:rsidRPr="00A74FE9" w:rsidRDefault="00FA25C3" w:rsidP="00FE510D">
      <w:pPr>
        <w:spacing w:line="276" w:lineRule="auto"/>
      </w:pPr>
    </w:p>
    <w:p w14:paraId="1C8ED37E" w14:textId="77777777" w:rsidR="007818B7" w:rsidRPr="007D6C3A" w:rsidRDefault="007818B7" w:rsidP="00FE510D">
      <w:pPr>
        <w:autoSpaceDE w:val="0"/>
        <w:autoSpaceDN w:val="0"/>
        <w:adjustRightInd w:val="0"/>
        <w:spacing w:before="120" w:after="120" w:line="276" w:lineRule="auto"/>
        <w:jc w:val="both"/>
        <w:rPr>
          <w:b/>
        </w:rPr>
      </w:pPr>
      <w:r w:rsidRPr="007D6C3A">
        <w:t xml:space="preserve">Ak dieťa ani po pokračovaní plnenia povinného predprimárneho vzdelávania v materskej škole nedosiahne školskú spôsobilosť, začne </w:t>
      </w:r>
      <w:r w:rsidRPr="007D6C3A">
        <w:rPr>
          <w:b/>
        </w:rPr>
        <w:t>najneskôr 1. septembra, ktorý nasleduje po dni, v ktorom dieťa dovŕšilo siedmy rok veku, plniť povinnú školskú dochádzku v základnej škole.</w:t>
      </w:r>
    </w:p>
    <w:p w14:paraId="2E543715" w14:textId="77777777" w:rsidR="00A74FE9" w:rsidRPr="007D6C3A" w:rsidRDefault="00A74FE9" w:rsidP="00FE510D">
      <w:pPr>
        <w:autoSpaceDE w:val="0"/>
        <w:autoSpaceDN w:val="0"/>
        <w:adjustRightInd w:val="0"/>
        <w:spacing w:before="120" w:after="120" w:line="276" w:lineRule="auto"/>
        <w:jc w:val="both"/>
      </w:pPr>
    </w:p>
    <w:p w14:paraId="6FD1DDD8" w14:textId="77777777" w:rsidR="00A74FE9" w:rsidRPr="000969D4" w:rsidRDefault="00A74FE9" w:rsidP="00FE510D">
      <w:pPr>
        <w:autoSpaceDE w:val="0"/>
        <w:autoSpaceDN w:val="0"/>
        <w:adjustRightInd w:val="0"/>
        <w:spacing w:before="120" w:after="120" w:line="276" w:lineRule="auto"/>
        <w:jc w:val="both"/>
        <w:rPr>
          <w:b/>
          <w:color w:val="000000" w:themeColor="text1"/>
        </w:rPr>
      </w:pPr>
      <w:r w:rsidRPr="000969D4">
        <w:rPr>
          <w:b/>
          <w:color w:val="000000" w:themeColor="text1"/>
        </w:rPr>
        <w:lastRenderedPageBreak/>
        <w:t xml:space="preserve">Zanedbávanie riadneho plnenia povinného predprimárneho vzdelávania </w:t>
      </w:r>
    </w:p>
    <w:p w14:paraId="613890AB" w14:textId="77777777" w:rsidR="00413550" w:rsidRPr="00A74FE9" w:rsidRDefault="00413550" w:rsidP="00FE510D">
      <w:pPr>
        <w:spacing w:before="120" w:after="120" w:line="276" w:lineRule="auto"/>
        <w:jc w:val="both"/>
        <w:rPr>
          <w:rFonts w:eastAsia="Times New Roman"/>
          <w:lang w:eastAsia="sk-SK"/>
        </w:rPr>
      </w:pPr>
      <w:r w:rsidRPr="007D6C3A">
        <w:rPr>
          <w:color w:val="auto"/>
        </w:rPr>
        <w:t>Nesplnenie povinnosti zákonného zástupcu pri</w:t>
      </w:r>
      <w:r w:rsidRPr="007D6C3A">
        <w:rPr>
          <w:rFonts w:eastAsia="Calibri"/>
          <w:color w:val="auto"/>
        </w:rPr>
        <w:t xml:space="preserve">hlásiť dieťa na plnenie povinného predprimárneho vzdelávania a tiež </w:t>
      </w:r>
      <w:r w:rsidRPr="007D6C3A">
        <w:t xml:space="preserve">neospravedlnené vynechávanie predprimárneho vzdelávania </w:t>
      </w:r>
      <w:r w:rsidRPr="007D6C3A">
        <w:rPr>
          <w:rFonts w:eastAsia="Calibri"/>
          <w:color w:val="auto"/>
        </w:rPr>
        <w:t>sa s ú</w:t>
      </w:r>
      <w:r w:rsidR="00A74FE9" w:rsidRPr="007D6C3A">
        <w:rPr>
          <w:rFonts w:eastAsia="Calibri"/>
          <w:color w:val="auto"/>
        </w:rPr>
        <w:t>činnosťou od</w:t>
      </w:r>
      <w:r w:rsidR="00691D71">
        <w:rPr>
          <w:rFonts w:eastAsia="Calibri"/>
          <w:color w:val="auto"/>
        </w:rPr>
        <w:t xml:space="preserve">  </w:t>
      </w:r>
      <w:r w:rsidR="00A74FE9" w:rsidRPr="007D6C3A">
        <w:rPr>
          <w:rFonts w:eastAsia="Calibri"/>
          <w:color w:val="auto"/>
        </w:rPr>
        <w:t xml:space="preserve"> 1. s</w:t>
      </w:r>
      <w:r w:rsidR="00A74FE9" w:rsidRPr="00A74FE9">
        <w:rPr>
          <w:rFonts w:eastAsia="Calibri"/>
          <w:color w:val="auto"/>
        </w:rPr>
        <w:t xml:space="preserve">eptembra 2021 </w:t>
      </w:r>
      <w:r w:rsidRPr="00A74FE9">
        <w:rPr>
          <w:rFonts w:eastAsia="Calibri"/>
          <w:color w:val="auto"/>
        </w:rPr>
        <w:t xml:space="preserve">považuje za </w:t>
      </w:r>
      <w:r w:rsidRPr="00A74FE9">
        <w:rPr>
          <w:rFonts w:eastAsia="Calibri"/>
          <w:b/>
          <w:color w:val="auto"/>
        </w:rPr>
        <w:t>nedbanie o riadne plnenie povinného predprimárneho vzdelávania</w:t>
      </w:r>
      <w:r w:rsidRPr="00A74FE9">
        <w:rPr>
          <w:rFonts w:eastAsia="Calibri"/>
          <w:color w:val="auto"/>
        </w:rPr>
        <w:t xml:space="preserve">, ktoré </w:t>
      </w:r>
      <w:r w:rsidRPr="00A74FE9">
        <w:rPr>
          <w:rFonts w:eastAsia="Calibri"/>
          <w:b/>
          <w:color w:val="auto"/>
        </w:rPr>
        <w:t>môže vyústiť</w:t>
      </w:r>
      <w:r w:rsidRPr="00A74FE9">
        <w:rPr>
          <w:rFonts w:eastAsia="Calibri"/>
          <w:color w:val="auto"/>
        </w:rPr>
        <w:t xml:space="preserve"> </w:t>
      </w:r>
      <w:r w:rsidRPr="00A74FE9">
        <w:rPr>
          <w:rFonts w:eastAsia="Calibri"/>
          <w:b/>
          <w:color w:val="auto"/>
        </w:rPr>
        <w:t>do uplatnenia inštitútu „osobitné</w:t>
      </w:r>
      <w:r w:rsidR="00A74FE9" w:rsidRPr="00A74FE9">
        <w:rPr>
          <w:rFonts w:eastAsia="Calibri"/>
          <w:b/>
          <w:color w:val="auto"/>
        </w:rPr>
        <w:t>ho príjemcu rodinných prídavkov</w:t>
      </w:r>
      <w:r w:rsidR="00691D71">
        <w:rPr>
          <w:rFonts w:eastAsia="Calibri"/>
          <w:b/>
          <w:color w:val="auto"/>
        </w:rPr>
        <w:t>“</w:t>
      </w:r>
      <w:r w:rsidR="00A74FE9" w:rsidRPr="00A74FE9">
        <w:rPr>
          <w:rFonts w:eastAsia="Calibri"/>
          <w:b/>
          <w:color w:val="auto"/>
        </w:rPr>
        <w:t xml:space="preserve">. </w:t>
      </w:r>
      <w:r w:rsidRPr="00A74FE9">
        <w:rPr>
          <w:rFonts w:eastAsia="Times New Roman"/>
          <w:lang w:eastAsia="sk-SK"/>
        </w:rPr>
        <w:t>Ak zákonný zástupca</w:t>
      </w:r>
      <w:r w:rsidRPr="00A74FE9">
        <w:rPr>
          <w:rFonts w:eastAsia="Times New Roman"/>
          <w:b/>
          <w:lang w:eastAsia="sk-SK"/>
        </w:rPr>
        <w:t xml:space="preserve"> nebude dbať o riadne plnenie</w:t>
      </w:r>
      <w:r w:rsidRPr="00A74FE9">
        <w:rPr>
          <w:rFonts w:eastAsia="Times New Roman"/>
          <w:lang w:eastAsia="sk-SK"/>
        </w:rPr>
        <w:t xml:space="preserve"> povinného predprimárneho vzdelávania, riaditeľ materskej školy má </w:t>
      </w:r>
      <w:r w:rsidRPr="00A74FE9">
        <w:rPr>
          <w:rFonts w:eastAsia="Times New Roman"/>
          <w:b/>
          <w:lang w:eastAsia="sk-SK"/>
        </w:rPr>
        <w:t>povinnosť oznámiť obci</w:t>
      </w:r>
      <w:r w:rsidRPr="00A74FE9">
        <w:rPr>
          <w:rFonts w:eastAsia="Times New Roman"/>
          <w:lang w:eastAsia="sk-SK"/>
        </w:rPr>
        <w:t xml:space="preserve"> (v ktorej má dieťa trvalý pobyt) a </w:t>
      </w:r>
      <w:r w:rsidRPr="00A74FE9">
        <w:rPr>
          <w:rFonts w:eastAsia="Times New Roman"/>
          <w:b/>
          <w:lang w:eastAsia="sk-SK"/>
        </w:rPr>
        <w:t>úradu práce, sociálnych vecí a rodiny</w:t>
      </w:r>
      <w:r w:rsidRPr="00A74FE9">
        <w:rPr>
          <w:rFonts w:eastAsia="Times New Roman"/>
          <w:lang w:eastAsia="sk-SK"/>
        </w:rPr>
        <w:t xml:space="preserve"> podľa miesta trvalého pobytu alebo prechodného pobytu oprávnenej osoby (zákonného zástupcu dieťaťa) konkrétne prípady, keď zákonný zástupca dieťaťa nedbá o riadne plnenie povinného predprimárneho vzdelávania</w:t>
      </w:r>
      <w:r w:rsidR="00A74FE9" w:rsidRPr="00A74FE9">
        <w:rPr>
          <w:rFonts w:eastAsia="Times New Roman"/>
          <w:lang w:eastAsia="sk-SK"/>
        </w:rPr>
        <w:t xml:space="preserve">. </w:t>
      </w:r>
      <w:r w:rsidRPr="00A74FE9">
        <w:rPr>
          <w:rFonts w:eastAsia="Times New Roman"/>
          <w:lang w:eastAsia="sk-SK"/>
        </w:rPr>
        <w:t xml:space="preserve"> </w:t>
      </w:r>
    </w:p>
    <w:p w14:paraId="5212CADC" w14:textId="77777777" w:rsidR="00413550" w:rsidRPr="00A74FE9" w:rsidRDefault="00413550" w:rsidP="00FE510D">
      <w:pPr>
        <w:spacing w:line="276" w:lineRule="auto"/>
      </w:pPr>
    </w:p>
    <w:sectPr w:rsidR="00413550" w:rsidRPr="00A74FE9" w:rsidSect="00A74F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F26" w14:textId="77777777" w:rsidR="006E3F87" w:rsidRDefault="006E3F87" w:rsidP="00226560">
      <w:r>
        <w:separator/>
      </w:r>
    </w:p>
  </w:endnote>
  <w:endnote w:type="continuationSeparator" w:id="0">
    <w:p w14:paraId="409BF26E" w14:textId="77777777" w:rsidR="006E3F87" w:rsidRDefault="006E3F87" w:rsidP="0022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99DE6" w14:textId="77777777" w:rsidR="006E3F87" w:rsidRDefault="006E3F87" w:rsidP="00226560">
      <w:r>
        <w:separator/>
      </w:r>
    </w:p>
  </w:footnote>
  <w:footnote w:type="continuationSeparator" w:id="0">
    <w:p w14:paraId="0B3E58B7" w14:textId="77777777" w:rsidR="006E3F87" w:rsidRDefault="006E3F87" w:rsidP="00226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4E2"/>
    <w:multiLevelType w:val="hybridMultilevel"/>
    <w:tmpl w:val="94029FC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32F04"/>
    <w:multiLevelType w:val="hybridMultilevel"/>
    <w:tmpl w:val="BD304B2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F7EA3"/>
    <w:multiLevelType w:val="hybridMultilevel"/>
    <w:tmpl w:val="09F8C4D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335B1"/>
    <w:multiLevelType w:val="hybridMultilevel"/>
    <w:tmpl w:val="059476B6"/>
    <w:lvl w:ilvl="0" w:tplc="3A567B3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D3F39DC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72A22"/>
    <w:multiLevelType w:val="multilevel"/>
    <w:tmpl w:val="877E87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55D1D22"/>
    <w:multiLevelType w:val="hybridMultilevel"/>
    <w:tmpl w:val="B872797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A6EA1"/>
    <w:multiLevelType w:val="hybridMultilevel"/>
    <w:tmpl w:val="9006C024"/>
    <w:lvl w:ilvl="0" w:tplc="E1E8011A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A35CB"/>
    <w:multiLevelType w:val="multilevel"/>
    <w:tmpl w:val="AE0E00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702E4"/>
    <w:multiLevelType w:val="multilevel"/>
    <w:tmpl w:val="37AC0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560"/>
    <w:rsid w:val="000969D4"/>
    <w:rsid w:val="000E37FD"/>
    <w:rsid w:val="00220D01"/>
    <w:rsid w:val="00226560"/>
    <w:rsid w:val="00375C59"/>
    <w:rsid w:val="00413550"/>
    <w:rsid w:val="00691D71"/>
    <w:rsid w:val="006E3F87"/>
    <w:rsid w:val="006F1C3D"/>
    <w:rsid w:val="007818B7"/>
    <w:rsid w:val="007D6C3A"/>
    <w:rsid w:val="008058B6"/>
    <w:rsid w:val="00861602"/>
    <w:rsid w:val="008E56D5"/>
    <w:rsid w:val="00927149"/>
    <w:rsid w:val="0093396F"/>
    <w:rsid w:val="00A74FE9"/>
    <w:rsid w:val="00B32957"/>
    <w:rsid w:val="00ED778C"/>
    <w:rsid w:val="00FA25C3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B5B6"/>
  <w15:chartTrackingRefBased/>
  <w15:docId w15:val="{4D558B8D-62E1-4E01-806F-F5710B1E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656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18B7"/>
    <w:pPr>
      <w:keepNext/>
      <w:spacing w:before="240" w:after="60"/>
      <w:outlineLvl w:val="1"/>
    </w:pPr>
    <w:rPr>
      <w:rFonts w:eastAsia="Times New Roman"/>
      <w:b/>
      <w:bCs/>
      <w:i/>
      <w:iCs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1355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rsid w:val="00226560"/>
    <w:pPr>
      <w:widowControl/>
      <w:suppressAutoHyphens w:val="0"/>
      <w:spacing w:after="240"/>
      <w:jc w:val="both"/>
    </w:pPr>
    <w:rPr>
      <w:rFonts w:ascii="Calibri" w:eastAsia="Calibri" w:hAnsi="Calibri"/>
      <w:color w:val="auto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6560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iPriority w:val="99"/>
    <w:rsid w:val="00226560"/>
    <w:rPr>
      <w:vertAlign w:val="superscript"/>
    </w:rPr>
  </w:style>
  <w:style w:type="paragraph" w:styleId="Odsekzoznamu">
    <w:name w:val="List Paragraph"/>
    <w:basedOn w:val="Normlny"/>
    <w:uiPriority w:val="34"/>
    <w:qFormat/>
    <w:rsid w:val="00927149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7818B7"/>
    <w:rPr>
      <w:rFonts w:ascii="Times New Roman" w:eastAsia="Times New Roman" w:hAnsi="Times New Roman" w:cs="Times New Roman"/>
      <w:b/>
      <w:bCs/>
      <w:i/>
      <w:iCs/>
      <w:color w:val="000000"/>
      <w:sz w:val="24"/>
      <w:szCs w:val="28"/>
    </w:rPr>
  </w:style>
  <w:style w:type="character" w:styleId="Hypertextovprepojenie">
    <w:name w:val="Hyperlink"/>
    <w:uiPriority w:val="99"/>
    <w:unhideWhenUsed/>
    <w:rsid w:val="00413550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41355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styleId="Zvraznenie">
    <w:name w:val="Emphasis"/>
    <w:basedOn w:val="Predvolenpsmoodseku"/>
    <w:uiPriority w:val="20"/>
    <w:qFormat/>
    <w:rsid w:val="00220D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Miška</dc:creator>
  <cp:keywords/>
  <dc:description/>
  <cp:lastModifiedBy>Roman Dufek</cp:lastModifiedBy>
  <cp:revision>3</cp:revision>
  <dcterms:created xsi:type="dcterms:W3CDTF">2021-09-10T11:15:00Z</dcterms:created>
  <dcterms:modified xsi:type="dcterms:W3CDTF">2021-09-10T11:57:00Z</dcterms:modified>
</cp:coreProperties>
</file>