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CF47F" w14:textId="77777777" w:rsidR="001E1102" w:rsidRPr="0091666A" w:rsidRDefault="001E1102" w:rsidP="00481873">
      <w:pPr>
        <w:rPr>
          <w:rFonts w:ascii="Times New Roman" w:hAnsi="Times New Roman"/>
          <w:b/>
          <w:bCs/>
          <w:sz w:val="24"/>
          <w:szCs w:val="24"/>
        </w:rPr>
      </w:pPr>
    </w:p>
    <w:p w14:paraId="3EDC812E" w14:textId="1E9B55B2" w:rsidR="00CB2E65" w:rsidRPr="006401C9" w:rsidRDefault="006401C9" w:rsidP="00CB2E65">
      <w:pPr>
        <w:jc w:val="center"/>
        <w:rPr>
          <w:rFonts w:ascii="Times New Roman" w:hAnsi="Times New Roman"/>
          <w:b/>
          <w:bCs/>
          <w:sz w:val="28"/>
          <w:szCs w:val="28"/>
        </w:rPr>
      </w:pPr>
      <w:r w:rsidRPr="006401C9">
        <w:rPr>
          <w:rFonts w:ascii="Times New Roman" w:hAnsi="Times New Roman"/>
          <w:b/>
          <w:bCs/>
          <w:sz w:val="28"/>
          <w:szCs w:val="28"/>
        </w:rPr>
        <w:t>KOLEKTÍVNA ZMLUVA</w:t>
      </w:r>
    </w:p>
    <w:p w14:paraId="2C54A1C5" w14:textId="77777777" w:rsidR="00CB2E65" w:rsidRPr="0091666A" w:rsidRDefault="00CB2E65" w:rsidP="00CB2E65">
      <w:pPr>
        <w:jc w:val="center"/>
        <w:rPr>
          <w:rFonts w:ascii="Times New Roman" w:hAnsi="Times New Roman"/>
          <w:b/>
          <w:bCs/>
          <w:sz w:val="24"/>
          <w:szCs w:val="24"/>
        </w:rPr>
      </w:pPr>
    </w:p>
    <w:p w14:paraId="45CED729" w14:textId="133FF63F" w:rsidR="00CB2E65" w:rsidRPr="0091666A" w:rsidRDefault="00CB2E65" w:rsidP="00CB2E65">
      <w:pPr>
        <w:jc w:val="center"/>
        <w:rPr>
          <w:rFonts w:ascii="Times New Roman" w:hAnsi="Times New Roman"/>
          <w:sz w:val="24"/>
          <w:szCs w:val="24"/>
        </w:rPr>
      </w:pPr>
      <w:r w:rsidRPr="0091666A">
        <w:rPr>
          <w:rFonts w:ascii="Times New Roman" w:hAnsi="Times New Roman"/>
          <w:sz w:val="24"/>
          <w:szCs w:val="24"/>
        </w:rPr>
        <w:t>uzatvo</w:t>
      </w:r>
      <w:r w:rsidR="00CC0966" w:rsidRPr="0091666A">
        <w:rPr>
          <w:rFonts w:ascii="Times New Roman" w:hAnsi="Times New Roman"/>
          <w:sz w:val="24"/>
          <w:szCs w:val="24"/>
        </w:rPr>
        <w:t xml:space="preserve">rená dňa  </w:t>
      </w:r>
      <w:r w:rsidR="006401C9">
        <w:rPr>
          <w:rFonts w:ascii="Times New Roman" w:hAnsi="Times New Roman"/>
          <w:color w:val="000000" w:themeColor="text1"/>
          <w:sz w:val="24"/>
          <w:szCs w:val="24"/>
        </w:rPr>
        <w:t>01</w:t>
      </w:r>
      <w:r w:rsidR="0016475A" w:rsidRPr="0091666A">
        <w:rPr>
          <w:rFonts w:ascii="Times New Roman" w:hAnsi="Times New Roman"/>
          <w:color w:val="000000" w:themeColor="text1"/>
          <w:sz w:val="24"/>
          <w:szCs w:val="24"/>
        </w:rPr>
        <w:t>.</w:t>
      </w:r>
      <w:r w:rsidR="006401C9">
        <w:rPr>
          <w:rFonts w:ascii="Times New Roman" w:hAnsi="Times New Roman"/>
          <w:color w:val="000000" w:themeColor="text1"/>
          <w:sz w:val="24"/>
          <w:szCs w:val="24"/>
        </w:rPr>
        <w:t>01</w:t>
      </w:r>
      <w:r w:rsidR="0016475A" w:rsidRPr="0091666A">
        <w:rPr>
          <w:rFonts w:ascii="Times New Roman" w:hAnsi="Times New Roman"/>
          <w:color w:val="000000" w:themeColor="text1"/>
          <w:sz w:val="24"/>
          <w:szCs w:val="24"/>
        </w:rPr>
        <w:t>.202</w:t>
      </w:r>
      <w:r w:rsidR="006401C9">
        <w:rPr>
          <w:rFonts w:ascii="Times New Roman" w:hAnsi="Times New Roman"/>
          <w:color w:val="000000" w:themeColor="text1"/>
          <w:sz w:val="24"/>
          <w:szCs w:val="24"/>
        </w:rPr>
        <w:t>5</w:t>
      </w:r>
      <w:r w:rsidRPr="0091666A">
        <w:rPr>
          <w:rFonts w:ascii="Times New Roman" w:hAnsi="Times New Roman"/>
          <w:sz w:val="24"/>
          <w:szCs w:val="24"/>
        </w:rPr>
        <w:t xml:space="preserve"> medzi zmluvnými stranami</w:t>
      </w:r>
    </w:p>
    <w:p w14:paraId="2B211C82" w14:textId="77777777" w:rsidR="00CB2E65" w:rsidRPr="0091666A" w:rsidRDefault="00CB2E65" w:rsidP="00CB2E65">
      <w:pPr>
        <w:jc w:val="center"/>
        <w:rPr>
          <w:rFonts w:ascii="Times New Roman" w:hAnsi="Times New Roman"/>
          <w:i/>
          <w:sz w:val="24"/>
          <w:szCs w:val="24"/>
        </w:rPr>
      </w:pPr>
    </w:p>
    <w:p w14:paraId="7242DB6F" w14:textId="77777777" w:rsidR="00CC0966" w:rsidRPr="0091666A" w:rsidRDefault="00CC0966" w:rsidP="00CB2E65">
      <w:pPr>
        <w:jc w:val="both"/>
        <w:rPr>
          <w:rFonts w:ascii="Times New Roman" w:hAnsi="Times New Roman"/>
          <w:sz w:val="24"/>
          <w:szCs w:val="24"/>
        </w:rPr>
      </w:pPr>
    </w:p>
    <w:p w14:paraId="09E933C7" w14:textId="3DAD93DE" w:rsidR="00CB2E65" w:rsidRPr="0091666A" w:rsidRDefault="00CB2E65" w:rsidP="00112FD7">
      <w:pPr>
        <w:jc w:val="both"/>
        <w:rPr>
          <w:rFonts w:ascii="Times New Roman" w:hAnsi="Times New Roman"/>
          <w:sz w:val="24"/>
          <w:szCs w:val="24"/>
        </w:rPr>
      </w:pPr>
      <w:r w:rsidRPr="0091666A">
        <w:rPr>
          <w:rFonts w:ascii="Times New Roman" w:hAnsi="Times New Roman"/>
          <w:sz w:val="24"/>
          <w:szCs w:val="24"/>
        </w:rPr>
        <w:t>Základnou o</w:t>
      </w:r>
      <w:r w:rsidR="00BD205B" w:rsidRPr="0091666A">
        <w:rPr>
          <w:rFonts w:ascii="Times New Roman" w:hAnsi="Times New Roman"/>
          <w:sz w:val="24"/>
          <w:szCs w:val="24"/>
        </w:rPr>
        <w:t xml:space="preserve">rganizáciou OZ </w:t>
      </w:r>
      <w:proofErr w:type="spellStart"/>
      <w:r w:rsidR="00BD205B" w:rsidRPr="0091666A">
        <w:rPr>
          <w:rFonts w:ascii="Times New Roman" w:hAnsi="Times New Roman"/>
          <w:sz w:val="24"/>
          <w:szCs w:val="24"/>
        </w:rPr>
        <w:t>PŠaV</w:t>
      </w:r>
      <w:proofErr w:type="spellEnd"/>
      <w:r w:rsidR="00BD205B" w:rsidRPr="0091666A">
        <w:rPr>
          <w:rFonts w:ascii="Times New Roman" w:hAnsi="Times New Roman"/>
          <w:sz w:val="24"/>
          <w:szCs w:val="24"/>
        </w:rPr>
        <w:t xml:space="preserve"> pri Materskej</w:t>
      </w:r>
      <w:r w:rsidRPr="0091666A">
        <w:rPr>
          <w:rFonts w:ascii="Times New Roman" w:hAnsi="Times New Roman"/>
          <w:sz w:val="24"/>
          <w:szCs w:val="24"/>
        </w:rPr>
        <w:t xml:space="preserve"> škole, </w:t>
      </w:r>
      <w:proofErr w:type="spellStart"/>
      <w:r w:rsidR="00BD205B" w:rsidRPr="0091666A">
        <w:rPr>
          <w:rFonts w:ascii="Times New Roman" w:hAnsi="Times New Roman"/>
          <w:sz w:val="24"/>
          <w:szCs w:val="24"/>
        </w:rPr>
        <w:t>Milošová</w:t>
      </w:r>
      <w:proofErr w:type="spellEnd"/>
      <w:r w:rsidR="006A19FF" w:rsidRPr="0091666A">
        <w:rPr>
          <w:rFonts w:ascii="Times New Roman" w:hAnsi="Times New Roman"/>
          <w:sz w:val="24"/>
          <w:szCs w:val="24"/>
        </w:rPr>
        <w:t xml:space="preserve">, </w:t>
      </w:r>
      <w:r w:rsidR="00BD205B" w:rsidRPr="0091666A">
        <w:rPr>
          <w:rFonts w:ascii="Times New Roman" w:hAnsi="Times New Roman"/>
          <w:sz w:val="24"/>
          <w:szCs w:val="24"/>
        </w:rPr>
        <w:t>022 01 Čadca</w:t>
      </w:r>
      <w:r w:rsidR="008814B0">
        <w:rPr>
          <w:rFonts w:ascii="Times New Roman" w:hAnsi="Times New Roman"/>
          <w:sz w:val="24"/>
          <w:szCs w:val="24"/>
        </w:rPr>
        <w:t xml:space="preserve"> – </w:t>
      </w:r>
      <w:proofErr w:type="spellStart"/>
      <w:r w:rsidR="008814B0">
        <w:rPr>
          <w:rFonts w:ascii="Times New Roman" w:hAnsi="Times New Roman"/>
          <w:sz w:val="24"/>
          <w:szCs w:val="24"/>
        </w:rPr>
        <w:t>Milošová</w:t>
      </w:r>
      <w:proofErr w:type="spellEnd"/>
      <w:r w:rsidR="008814B0">
        <w:rPr>
          <w:rFonts w:ascii="Times New Roman" w:hAnsi="Times New Roman"/>
          <w:sz w:val="24"/>
          <w:szCs w:val="24"/>
        </w:rPr>
        <w:t xml:space="preserve">, </w:t>
      </w:r>
      <w:r w:rsidRPr="0091666A">
        <w:rPr>
          <w:rFonts w:ascii="Times New Roman" w:hAnsi="Times New Roman"/>
          <w:sz w:val="24"/>
          <w:szCs w:val="24"/>
        </w:rPr>
        <w:t>IČO</w:t>
      </w:r>
      <w:r w:rsidR="00BD205B" w:rsidRPr="0091666A">
        <w:rPr>
          <w:rFonts w:ascii="Times New Roman" w:hAnsi="Times New Roman"/>
          <w:sz w:val="24"/>
          <w:szCs w:val="24"/>
        </w:rPr>
        <w:t>:</w:t>
      </w:r>
      <w:r w:rsidR="006A19FF" w:rsidRPr="0091666A">
        <w:rPr>
          <w:rFonts w:ascii="Times New Roman" w:hAnsi="Times New Roman"/>
          <w:sz w:val="24"/>
          <w:szCs w:val="24"/>
        </w:rPr>
        <w:t xml:space="preserve"> 422 22605</w:t>
      </w:r>
      <w:r w:rsidR="00BD205B" w:rsidRPr="0091666A">
        <w:rPr>
          <w:rFonts w:ascii="Times New Roman" w:hAnsi="Times New Roman"/>
          <w:sz w:val="24"/>
          <w:szCs w:val="24"/>
        </w:rPr>
        <w:t>, zastúpenou</w:t>
      </w:r>
      <w:r w:rsidR="006A19FF" w:rsidRPr="0091666A">
        <w:rPr>
          <w:rFonts w:ascii="Times New Roman" w:hAnsi="Times New Roman"/>
          <w:sz w:val="24"/>
          <w:szCs w:val="24"/>
        </w:rPr>
        <w:t xml:space="preserve"> </w:t>
      </w:r>
      <w:r w:rsidR="006A19FF" w:rsidRPr="0091666A">
        <w:rPr>
          <w:rFonts w:ascii="Times New Roman" w:hAnsi="Times New Roman"/>
          <w:b/>
          <w:sz w:val="24"/>
          <w:szCs w:val="24"/>
        </w:rPr>
        <w:t xml:space="preserve"> </w:t>
      </w:r>
      <w:r w:rsidR="00112FD7" w:rsidRPr="0091666A">
        <w:rPr>
          <w:rFonts w:ascii="Times New Roman" w:hAnsi="Times New Roman"/>
          <w:b/>
          <w:sz w:val="24"/>
          <w:szCs w:val="24"/>
        </w:rPr>
        <w:t xml:space="preserve">Mgr. </w:t>
      </w:r>
      <w:r w:rsidR="00471561">
        <w:rPr>
          <w:rFonts w:ascii="Times New Roman" w:hAnsi="Times New Roman"/>
          <w:b/>
          <w:sz w:val="24"/>
          <w:szCs w:val="24"/>
        </w:rPr>
        <w:t xml:space="preserve">Tatianou </w:t>
      </w:r>
      <w:proofErr w:type="spellStart"/>
      <w:r w:rsidR="00471561">
        <w:rPr>
          <w:rFonts w:ascii="Times New Roman" w:hAnsi="Times New Roman"/>
          <w:b/>
          <w:sz w:val="24"/>
          <w:szCs w:val="24"/>
        </w:rPr>
        <w:t>Sihelníkovou</w:t>
      </w:r>
      <w:proofErr w:type="spellEnd"/>
      <w:r w:rsidR="00BD205B" w:rsidRPr="0091666A">
        <w:rPr>
          <w:rFonts w:ascii="Times New Roman" w:hAnsi="Times New Roman"/>
          <w:sz w:val="24"/>
          <w:szCs w:val="24"/>
        </w:rPr>
        <w:t xml:space="preserve"> </w:t>
      </w:r>
      <w:r w:rsidRPr="0091666A">
        <w:rPr>
          <w:rFonts w:ascii="Times New Roman" w:hAnsi="Times New Roman"/>
          <w:sz w:val="24"/>
          <w:szCs w:val="24"/>
        </w:rPr>
        <w:t xml:space="preserve">splnomocnencom na kolektívne vyjednávanie a uzatvorenie kolektívnej zmluvy </w:t>
      </w:r>
      <w:r w:rsidR="008814B0">
        <w:rPr>
          <w:rFonts w:ascii="Times New Roman" w:hAnsi="Times New Roman"/>
          <w:sz w:val="24"/>
          <w:szCs w:val="24"/>
        </w:rPr>
        <w:t>(</w:t>
      </w:r>
      <w:r w:rsidR="00112FD7" w:rsidRPr="0091666A">
        <w:rPr>
          <w:rFonts w:ascii="Times New Roman" w:hAnsi="Times New Roman"/>
          <w:sz w:val="24"/>
          <w:szCs w:val="24"/>
        </w:rPr>
        <w:t>ď</w:t>
      </w:r>
      <w:r w:rsidR="008814B0">
        <w:rPr>
          <w:rFonts w:ascii="Times New Roman" w:hAnsi="Times New Roman"/>
          <w:sz w:val="24"/>
          <w:szCs w:val="24"/>
        </w:rPr>
        <w:t>alej len „odborová organizácia“</w:t>
      </w:r>
      <w:r w:rsidR="00112FD7" w:rsidRPr="0091666A">
        <w:rPr>
          <w:rFonts w:ascii="Times New Roman" w:hAnsi="Times New Roman"/>
          <w:sz w:val="24"/>
          <w:szCs w:val="24"/>
        </w:rPr>
        <w:t>)</w:t>
      </w:r>
    </w:p>
    <w:p w14:paraId="527415E9" w14:textId="77777777" w:rsidR="00CB2E65" w:rsidRPr="0091666A" w:rsidRDefault="00CB2E65" w:rsidP="00CB2E65">
      <w:pPr>
        <w:jc w:val="center"/>
        <w:rPr>
          <w:rFonts w:ascii="Times New Roman" w:hAnsi="Times New Roman"/>
          <w:sz w:val="24"/>
          <w:szCs w:val="24"/>
        </w:rPr>
      </w:pPr>
    </w:p>
    <w:p w14:paraId="4A796376" w14:textId="77777777" w:rsidR="00CB2E65" w:rsidRPr="0091666A" w:rsidRDefault="00CB2E65" w:rsidP="00CB2E65">
      <w:pPr>
        <w:jc w:val="center"/>
        <w:rPr>
          <w:rFonts w:ascii="Times New Roman" w:hAnsi="Times New Roman"/>
          <w:sz w:val="24"/>
          <w:szCs w:val="24"/>
        </w:rPr>
      </w:pPr>
      <w:r w:rsidRPr="0091666A">
        <w:rPr>
          <w:rFonts w:ascii="Times New Roman" w:hAnsi="Times New Roman"/>
          <w:sz w:val="24"/>
          <w:szCs w:val="24"/>
        </w:rPr>
        <w:t>a</w:t>
      </w:r>
    </w:p>
    <w:p w14:paraId="2DE97B36" w14:textId="77777777" w:rsidR="00CB2E65" w:rsidRPr="0091666A" w:rsidRDefault="00CB2E65" w:rsidP="00CB2E65">
      <w:pPr>
        <w:jc w:val="center"/>
        <w:rPr>
          <w:rFonts w:ascii="Times New Roman" w:hAnsi="Times New Roman"/>
          <w:sz w:val="24"/>
          <w:szCs w:val="24"/>
        </w:rPr>
      </w:pPr>
    </w:p>
    <w:p w14:paraId="3DFCA18C" w14:textId="39497E12" w:rsidR="00CB2E65" w:rsidRPr="0091666A" w:rsidRDefault="00AE492A" w:rsidP="0016475A">
      <w:pPr>
        <w:jc w:val="both"/>
        <w:rPr>
          <w:rFonts w:ascii="Times New Roman" w:hAnsi="Times New Roman"/>
          <w:sz w:val="24"/>
          <w:szCs w:val="24"/>
        </w:rPr>
      </w:pPr>
      <w:r w:rsidRPr="0091666A">
        <w:rPr>
          <w:rFonts w:ascii="Times New Roman" w:hAnsi="Times New Roman"/>
          <w:sz w:val="24"/>
          <w:szCs w:val="24"/>
        </w:rPr>
        <w:t xml:space="preserve">Materskou školou so sídlom v Čadci, </w:t>
      </w:r>
      <w:proofErr w:type="spellStart"/>
      <w:r w:rsidRPr="0091666A">
        <w:rPr>
          <w:rFonts w:ascii="Times New Roman" w:hAnsi="Times New Roman"/>
          <w:sz w:val="24"/>
          <w:szCs w:val="24"/>
        </w:rPr>
        <w:t>Milošová</w:t>
      </w:r>
      <w:proofErr w:type="spellEnd"/>
      <w:r w:rsidRPr="0091666A">
        <w:rPr>
          <w:rFonts w:ascii="Times New Roman" w:hAnsi="Times New Roman"/>
          <w:sz w:val="24"/>
          <w:szCs w:val="24"/>
        </w:rPr>
        <w:t xml:space="preserve"> </w:t>
      </w:r>
      <w:r w:rsidR="006A19FF" w:rsidRPr="0091666A">
        <w:rPr>
          <w:rFonts w:ascii="Times New Roman" w:hAnsi="Times New Roman"/>
          <w:sz w:val="24"/>
          <w:szCs w:val="24"/>
        </w:rPr>
        <w:t>445, 022 01 Čadca</w:t>
      </w:r>
      <w:r w:rsidRPr="0091666A">
        <w:rPr>
          <w:rFonts w:ascii="Times New Roman" w:hAnsi="Times New Roman"/>
          <w:sz w:val="24"/>
          <w:szCs w:val="24"/>
        </w:rPr>
        <w:t xml:space="preserve"> , IČO: </w:t>
      </w:r>
      <w:r w:rsidR="006A19FF" w:rsidRPr="0091666A">
        <w:rPr>
          <w:rFonts w:ascii="Times New Roman" w:hAnsi="Times New Roman"/>
          <w:sz w:val="24"/>
          <w:szCs w:val="24"/>
        </w:rPr>
        <w:t>379 00 889</w:t>
      </w:r>
      <w:r w:rsidRPr="0091666A">
        <w:rPr>
          <w:rFonts w:ascii="Times New Roman" w:hAnsi="Times New Roman"/>
          <w:sz w:val="24"/>
          <w:szCs w:val="24"/>
        </w:rPr>
        <w:t xml:space="preserve">, zastúpenou </w:t>
      </w:r>
      <w:r w:rsidRPr="0091666A">
        <w:rPr>
          <w:rFonts w:ascii="Times New Roman" w:hAnsi="Times New Roman"/>
          <w:b/>
          <w:sz w:val="24"/>
          <w:szCs w:val="24"/>
        </w:rPr>
        <w:t xml:space="preserve">Mgr. Zuzanou </w:t>
      </w:r>
      <w:proofErr w:type="spellStart"/>
      <w:r w:rsidRPr="0091666A">
        <w:rPr>
          <w:rFonts w:ascii="Times New Roman" w:hAnsi="Times New Roman"/>
          <w:b/>
          <w:sz w:val="24"/>
          <w:szCs w:val="24"/>
        </w:rPr>
        <w:t>Masnicovou</w:t>
      </w:r>
      <w:proofErr w:type="spellEnd"/>
      <w:r w:rsidR="00CC0966" w:rsidRPr="0091666A">
        <w:rPr>
          <w:rFonts w:ascii="Times New Roman" w:hAnsi="Times New Roman"/>
          <w:sz w:val="24"/>
          <w:szCs w:val="24"/>
        </w:rPr>
        <w:t>, riaditeľkou</w:t>
      </w:r>
      <w:r w:rsidR="008814B0">
        <w:rPr>
          <w:rFonts w:ascii="Times New Roman" w:hAnsi="Times New Roman"/>
          <w:sz w:val="24"/>
          <w:szCs w:val="24"/>
        </w:rPr>
        <w:t xml:space="preserve"> školy </w:t>
      </w:r>
      <w:r w:rsidR="00CB2E65" w:rsidRPr="0091666A">
        <w:rPr>
          <w:rFonts w:ascii="Times New Roman" w:hAnsi="Times New Roman"/>
          <w:sz w:val="24"/>
          <w:szCs w:val="24"/>
        </w:rPr>
        <w:t>(ďalej len „zamestnávateľ“)</w:t>
      </w:r>
    </w:p>
    <w:p w14:paraId="1FCE560C" w14:textId="77777777" w:rsidR="0016475A" w:rsidRPr="0091666A" w:rsidRDefault="0016475A" w:rsidP="00CB2E65">
      <w:pPr>
        <w:jc w:val="both"/>
        <w:rPr>
          <w:rFonts w:ascii="Times New Roman" w:hAnsi="Times New Roman"/>
          <w:sz w:val="24"/>
          <w:szCs w:val="24"/>
        </w:rPr>
      </w:pPr>
    </w:p>
    <w:p w14:paraId="49C7CA33" w14:textId="77777777" w:rsidR="00CB2E65" w:rsidRPr="0091666A" w:rsidRDefault="00CB2E65" w:rsidP="00CB2E65">
      <w:pPr>
        <w:jc w:val="both"/>
        <w:rPr>
          <w:rFonts w:ascii="Times New Roman" w:hAnsi="Times New Roman"/>
          <w:sz w:val="24"/>
          <w:szCs w:val="24"/>
        </w:rPr>
      </w:pPr>
      <w:r w:rsidRPr="0091666A">
        <w:rPr>
          <w:rFonts w:ascii="Times New Roman" w:hAnsi="Times New Roman"/>
          <w:sz w:val="24"/>
          <w:szCs w:val="24"/>
        </w:rPr>
        <w:t>nasledovne:</w:t>
      </w:r>
    </w:p>
    <w:p w14:paraId="10A4D714" w14:textId="77777777" w:rsidR="00CB2E65" w:rsidRPr="0091666A" w:rsidRDefault="00CB2E65" w:rsidP="00CB2E65">
      <w:pPr>
        <w:jc w:val="center"/>
        <w:rPr>
          <w:rFonts w:ascii="Times New Roman" w:hAnsi="Times New Roman"/>
          <w:b/>
          <w:bCs/>
          <w:sz w:val="24"/>
          <w:szCs w:val="24"/>
        </w:rPr>
      </w:pPr>
      <w:r w:rsidRPr="0091666A">
        <w:rPr>
          <w:rFonts w:ascii="Times New Roman" w:hAnsi="Times New Roman"/>
          <w:b/>
          <w:bCs/>
          <w:sz w:val="24"/>
          <w:szCs w:val="24"/>
        </w:rPr>
        <w:t>Prvá časť</w:t>
      </w:r>
    </w:p>
    <w:p w14:paraId="1EDBD7DC" w14:textId="77777777" w:rsidR="00CB2E65" w:rsidRPr="0091666A" w:rsidRDefault="00CB2E65" w:rsidP="00CB2E65">
      <w:pPr>
        <w:jc w:val="center"/>
        <w:rPr>
          <w:rFonts w:ascii="Times New Roman" w:hAnsi="Times New Roman"/>
          <w:iCs/>
          <w:sz w:val="24"/>
          <w:szCs w:val="24"/>
        </w:rPr>
      </w:pPr>
      <w:r w:rsidRPr="0091666A">
        <w:rPr>
          <w:rFonts w:ascii="Times New Roman" w:hAnsi="Times New Roman"/>
          <w:b/>
          <w:bCs/>
          <w:iCs/>
          <w:sz w:val="24"/>
          <w:szCs w:val="24"/>
        </w:rPr>
        <w:t>Úvodné ustanovenia</w:t>
      </w:r>
    </w:p>
    <w:p w14:paraId="72F4D23C" w14:textId="77777777" w:rsidR="00CB2E65" w:rsidRPr="0091666A" w:rsidRDefault="00CB2E65" w:rsidP="00CB2E65">
      <w:pPr>
        <w:jc w:val="center"/>
        <w:rPr>
          <w:rFonts w:ascii="Times New Roman" w:hAnsi="Times New Roman"/>
          <w:sz w:val="24"/>
          <w:szCs w:val="24"/>
        </w:rPr>
      </w:pPr>
    </w:p>
    <w:p w14:paraId="3532344B"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Článok 1</w:t>
      </w:r>
    </w:p>
    <w:p w14:paraId="620CFBAF"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Spôsobilosť zmluvných strán na uzatvorenie kolektívnej zmluvy</w:t>
      </w:r>
    </w:p>
    <w:p w14:paraId="27204BA2" w14:textId="77777777" w:rsidR="00CB2E65" w:rsidRPr="0091666A" w:rsidRDefault="00CB2E65" w:rsidP="00CB2E65">
      <w:pPr>
        <w:jc w:val="both"/>
        <w:rPr>
          <w:rFonts w:ascii="Times New Roman" w:hAnsi="Times New Roman"/>
          <w:sz w:val="24"/>
          <w:szCs w:val="24"/>
        </w:rPr>
      </w:pPr>
    </w:p>
    <w:p w14:paraId="1D023E46" w14:textId="23743FB0" w:rsidR="00CB2E65" w:rsidRPr="0091666A" w:rsidRDefault="00CB2E65" w:rsidP="00CB2E65">
      <w:pPr>
        <w:pStyle w:val="Odsekzoznamu"/>
        <w:numPr>
          <w:ilvl w:val="0"/>
          <w:numId w:val="1"/>
        </w:numPr>
        <w:ind w:left="142" w:hanging="426"/>
        <w:jc w:val="both"/>
        <w:rPr>
          <w:sz w:val="24"/>
        </w:rPr>
      </w:pPr>
      <w:r w:rsidRPr="0091666A">
        <w:rPr>
          <w:sz w:val="24"/>
        </w:rPr>
        <w:t xml:space="preserve">Odborová organizácia má právnu subjektivitu podľa zákona číslo 83/1990 Zb. o združovaní občanov v znení neskorších predpisov. Oprávnenie rokovať a uzatvoriť túto kolektívnu zmluvu vyplýva </w:t>
      </w:r>
      <w:r w:rsidRPr="0091666A">
        <w:rPr>
          <w:color w:val="000000" w:themeColor="text1"/>
          <w:sz w:val="24"/>
        </w:rPr>
        <w:t xml:space="preserve">z článku </w:t>
      </w:r>
      <w:r w:rsidR="00AD4549" w:rsidRPr="0091666A">
        <w:rPr>
          <w:color w:val="000000" w:themeColor="text1"/>
          <w:sz w:val="24"/>
        </w:rPr>
        <w:t xml:space="preserve">2, ods. 1 </w:t>
      </w:r>
      <w:r w:rsidRPr="0091666A">
        <w:rPr>
          <w:sz w:val="24"/>
        </w:rPr>
        <w:t>stanov odborovej organizácie a zo splnomocnenia</w:t>
      </w:r>
      <w:r w:rsidR="009042AB" w:rsidRPr="0091666A">
        <w:rPr>
          <w:sz w:val="24"/>
        </w:rPr>
        <w:t xml:space="preserve"> </w:t>
      </w:r>
      <w:r w:rsidR="00FC1200" w:rsidRPr="0091666A">
        <w:rPr>
          <w:sz w:val="24"/>
        </w:rPr>
        <w:t>zo dňa</w:t>
      </w:r>
      <w:r w:rsidR="002B54E8" w:rsidRPr="0091666A">
        <w:rPr>
          <w:sz w:val="24"/>
        </w:rPr>
        <w:t xml:space="preserve"> </w:t>
      </w:r>
      <w:r w:rsidR="00FC1200" w:rsidRPr="00ED5EE9">
        <w:rPr>
          <w:sz w:val="24"/>
        </w:rPr>
        <w:t>1</w:t>
      </w:r>
      <w:r w:rsidR="00ED5EE9" w:rsidRPr="00ED5EE9">
        <w:rPr>
          <w:sz w:val="24"/>
        </w:rPr>
        <w:t>8</w:t>
      </w:r>
      <w:r w:rsidR="00FC1200" w:rsidRPr="00ED5EE9">
        <w:rPr>
          <w:sz w:val="24"/>
        </w:rPr>
        <w:t>.12.202</w:t>
      </w:r>
      <w:r w:rsidR="00ED5EE9" w:rsidRPr="00ED5EE9">
        <w:rPr>
          <w:sz w:val="24"/>
        </w:rPr>
        <w:t>4</w:t>
      </w:r>
      <w:r w:rsidRPr="00ED5EE9">
        <w:rPr>
          <w:sz w:val="24"/>
        </w:rPr>
        <w:t>, ktorým výbor odborovej organizácie, jej štatutárny orgán, splnomocnil na rokovanie a uzatvorenie kolektívn</w:t>
      </w:r>
      <w:r w:rsidR="009042AB" w:rsidRPr="00ED5EE9">
        <w:rPr>
          <w:sz w:val="24"/>
        </w:rPr>
        <w:t>ej zmluvy pani</w:t>
      </w:r>
      <w:r w:rsidR="00AD4549" w:rsidRPr="00ED5EE9">
        <w:rPr>
          <w:sz w:val="24"/>
        </w:rPr>
        <w:t xml:space="preserve"> Mgr. </w:t>
      </w:r>
      <w:r w:rsidR="00471561" w:rsidRPr="00ED5EE9">
        <w:rPr>
          <w:sz w:val="24"/>
        </w:rPr>
        <w:t xml:space="preserve">Tatianu </w:t>
      </w:r>
      <w:proofErr w:type="spellStart"/>
      <w:r w:rsidR="00471561" w:rsidRPr="00ED5EE9">
        <w:rPr>
          <w:sz w:val="24"/>
        </w:rPr>
        <w:t>Sihelníkovú</w:t>
      </w:r>
      <w:proofErr w:type="spellEnd"/>
      <w:r w:rsidRPr="00ED5EE9">
        <w:rPr>
          <w:sz w:val="24"/>
        </w:rPr>
        <w:t xml:space="preserve"> predsedu odborovej organizácie. Splnomo</w:t>
      </w:r>
      <w:r w:rsidR="003B73F4" w:rsidRPr="00ED5EE9">
        <w:rPr>
          <w:sz w:val="24"/>
        </w:rPr>
        <w:t>cn</w:t>
      </w:r>
      <w:r w:rsidR="00FC1200" w:rsidRPr="00ED5EE9">
        <w:rPr>
          <w:sz w:val="24"/>
        </w:rPr>
        <w:t>enie zo dňa</w:t>
      </w:r>
      <w:r w:rsidR="002B54E8" w:rsidRPr="00ED5EE9">
        <w:rPr>
          <w:sz w:val="24"/>
        </w:rPr>
        <w:t xml:space="preserve"> </w:t>
      </w:r>
      <w:r w:rsidR="00FC1200" w:rsidRPr="00ED5EE9">
        <w:rPr>
          <w:sz w:val="24"/>
        </w:rPr>
        <w:t>1</w:t>
      </w:r>
      <w:r w:rsidR="00471561" w:rsidRPr="00ED5EE9">
        <w:rPr>
          <w:sz w:val="24"/>
        </w:rPr>
        <w:t>8</w:t>
      </w:r>
      <w:r w:rsidR="00FC1200" w:rsidRPr="00ED5EE9">
        <w:rPr>
          <w:sz w:val="24"/>
        </w:rPr>
        <w:t>.12.202</w:t>
      </w:r>
      <w:r w:rsidR="00ED5EE9" w:rsidRPr="00ED5EE9">
        <w:rPr>
          <w:sz w:val="24"/>
        </w:rPr>
        <w:t>4</w:t>
      </w:r>
      <w:r w:rsidRPr="00ED5EE9">
        <w:rPr>
          <w:sz w:val="24"/>
        </w:rPr>
        <w:t xml:space="preserve"> tvorí </w:t>
      </w:r>
      <w:r w:rsidRPr="0091666A">
        <w:rPr>
          <w:sz w:val="24"/>
        </w:rPr>
        <w:t>prílohu č. 1 tejto kolektívnej zmluvy.</w:t>
      </w:r>
    </w:p>
    <w:p w14:paraId="721BBDB8" w14:textId="04E88A63" w:rsidR="008814B0" w:rsidRPr="008814B0" w:rsidRDefault="00CB2E65" w:rsidP="00631E3E">
      <w:pPr>
        <w:pStyle w:val="Odsekzoznamu"/>
        <w:numPr>
          <w:ilvl w:val="0"/>
          <w:numId w:val="1"/>
        </w:numPr>
        <w:ind w:left="142" w:hanging="426"/>
        <w:jc w:val="both"/>
        <w:rPr>
          <w:sz w:val="24"/>
        </w:rPr>
      </w:pPr>
      <w:r w:rsidRPr="008814B0">
        <w:rPr>
          <w:sz w:val="24"/>
        </w:rPr>
        <w:t>Zamestnávateľ má právnu subjektivitu založenú zriaďovacou listinou zo</w:t>
      </w:r>
      <w:r w:rsidR="008814B0">
        <w:rPr>
          <w:sz w:val="24"/>
        </w:rPr>
        <w:t xml:space="preserve"> dňa 01.02.</w:t>
      </w:r>
      <w:r w:rsidR="00AD4549" w:rsidRPr="008814B0">
        <w:rPr>
          <w:sz w:val="24"/>
        </w:rPr>
        <w:t>2003.</w:t>
      </w:r>
      <w:r w:rsidRPr="008814B0">
        <w:rPr>
          <w:sz w:val="24"/>
        </w:rPr>
        <w:t xml:space="preserve"> Oprávnenie zástupcu zamestnávateľa rokovať a uzatvoriť túto kolektívnu zmluvu vyplýva z jeho funkcie riaditeľa školy, štatutárneho orgánu zamestnávateľa</w:t>
      </w:r>
      <w:r w:rsidRPr="008814B0">
        <w:rPr>
          <w:b/>
        </w:rPr>
        <w:t>.</w:t>
      </w:r>
    </w:p>
    <w:p w14:paraId="18B9E09D" w14:textId="79880459" w:rsidR="00CB2E65" w:rsidRPr="008814B0" w:rsidRDefault="00CB2E65" w:rsidP="00631E3E">
      <w:pPr>
        <w:pStyle w:val="Odsekzoznamu"/>
        <w:numPr>
          <w:ilvl w:val="0"/>
          <w:numId w:val="1"/>
        </w:numPr>
        <w:ind w:left="142" w:hanging="426"/>
        <w:jc w:val="both"/>
        <w:rPr>
          <w:sz w:val="24"/>
        </w:rPr>
      </w:pPr>
      <w:r w:rsidRPr="008814B0">
        <w:rPr>
          <w:sz w:val="24"/>
        </w:rPr>
        <w:t>Na účely tejto kolektívnej zmluvy sa môže používať na spoločné označenie odborovej organizácie a zamestnávateľa označenie "zmluvné strany", namiesto označenia kolektívna zmluva skratka "KZ", namiesto označenia Zákonník práce skratka „ZP“, zákona o odmeňovaní niektorých zamestnancov pri výkone práce vo verejnom záujme skratka "OVZ", zákon o výkone práce vo verejnom záujme „ZOVZ“.</w:t>
      </w:r>
    </w:p>
    <w:p w14:paraId="2DEAA7B3" w14:textId="77777777" w:rsidR="00CB2E65" w:rsidRPr="0091666A" w:rsidRDefault="00CB2E65" w:rsidP="00CB2E65">
      <w:pPr>
        <w:jc w:val="both"/>
        <w:rPr>
          <w:rFonts w:ascii="Times New Roman" w:hAnsi="Times New Roman"/>
          <w:sz w:val="24"/>
          <w:szCs w:val="24"/>
        </w:rPr>
      </w:pPr>
    </w:p>
    <w:p w14:paraId="1E304E81" w14:textId="77777777" w:rsidR="00CB2E65" w:rsidRPr="0091666A" w:rsidRDefault="00CB2E65" w:rsidP="00CB2E65">
      <w:pPr>
        <w:jc w:val="both"/>
        <w:rPr>
          <w:rFonts w:ascii="Times New Roman" w:hAnsi="Times New Roman"/>
          <w:b/>
          <w:bCs/>
          <w:iCs/>
          <w:sz w:val="24"/>
          <w:szCs w:val="24"/>
        </w:rPr>
      </w:pPr>
    </w:p>
    <w:p w14:paraId="3E40617D" w14:textId="77777777" w:rsidR="00CB2E65" w:rsidRPr="0091666A" w:rsidRDefault="00CB2E65" w:rsidP="00CB2E65">
      <w:pPr>
        <w:ind w:firstLine="4253"/>
        <w:jc w:val="both"/>
        <w:rPr>
          <w:rFonts w:ascii="Times New Roman" w:hAnsi="Times New Roman"/>
          <w:b/>
          <w:bCs/>
          <w:iCs/>
          <w:sz w:val="24"/>
          <w:szCs w:val="24"/>
        </w:rPr>
      </w:pPr>
      <w:r w:rsidRPr="0091666A">
        <w:rPr>
          <w:rFonts w:ascii="Times New Roman" w:hAnsi="Times New Roman"/>
          <w:b/>
          <w:bCs/>
          <w:iCs/>
          <w:sz w:val="24"/>
          <w:szCs w:val="24"/>
        </w:rPr>
        <w:t>Článok 2</w:t>
      </w:r>
    </w:p>
    <w:p w14:paraId="46E8BBD8"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Uznanie odborovej organizácie a zamestnávateľa</w:t>
      </w:r>
    </w:p>
    <w:p w14:paraId="697B3997" w14:textId="77777777" w:rsidR="00CB2E65" w:rsidRPr="0091666A" w:rsidRDefault="00CB2E65" w:rsidP="00CB2E65">
      <w:pPr>
        <w:jc w:val="both"/>
        <w:rPr>
          <w:rFonts w:ascii="Times New Roman" w:hAnsi="Times New Roman"/>
          <w:sz w:val="24"/>
          <w:szCs w:val="24"/>
        </w:rPr>
      </w:pPr>
    </w:p>
    <w:p w14:paraId="375D33D1" w14:textId="77777777" w:rsidR="00CB2E65" w:rsidRPr="0091666A" w:rsidRDefault="00CB2E65" w:rsidP="00CB2E65">
      <w:pPr>
        <w:pStyle w:val="Odsekzoznamu"/>
        <w:numPr>
          <w:ilvl w:val="0"/>
          <w:numId w:val="2"/>
        </w:numPr>
        <w:ind w:left="142" w:hanging="426"/>
        <w:jc w:val="both"/>
        <w:rPr>
          <w:sz w:val="24"/>
        </w:rPr>
      </w:pPr>
      <w:r w:rsidRPr="0091666A">
        <w:rPr>
          <w:sz w:val="24"/>
        </w:rPr>
        <w:t xml:space="preserve">Zamestnávateľ uznáva v zmysle § 231 ods. 1 ZP, ako svojho zmluvného partnera na uzatvorenie tejto KZ odborovú organizáciu. </w:t>
      </w:r>
    </w:p>
    <w:p w14:paraId="0D99AA3A" w14:textId="537639E0" w:rsidR="00CB2E65" w:rsidRDefault="00CB2E65" w:rsidP="00CB2E65">
      <w:pPr>
        <w:pStyle w:val="Odsekzoznamu"/>
        <w:numPr>
          <w:ilvl w:val="0"/>
          <w:numId w:val="2"/>
        </w:numPr>
        <w:ind w:left="142" w:hanging="426"/>
        <w:jc w:val="both"/>
        <w:rPr>
          <w:sz w:val="24"/>
        </w:rPr>
      </w:pPr>
      <w:r w:rsidRPr="0091666A">
        <w:rPr>
          <w:sz w:val="24"/>
        </w:rPr>
        <w:t>Zmluvné strany sa zaväzujú, že nebudú v budúcnosti počas účinnosti tejto KZ spochybňovať vzájomné oprávnenie vystupovať ako zmluvná strana tejto  KZ.</w:t>
      </w:r>
    </w:p>
    <w:p w14:paraId="79972F32" w14:textId="589F2316" w:rsidR="008814B0" w:rsidRDefault="008814B0" w:rsidP="008814B0">
      <w:pPr>
        <w:pStyle w:val="Odsekzoznamu"/>
        <w:ind w:left="142"/>
        <w:jc w:val="both"/>
        <w:rPr>
          <w:sz w:val="24"/>
        </w:rPr>
      </w:pPr>
    </w:p>
    <w:p w14:paraId="6C11D676" w14:textId="6811B5A1" w:rsidR="008814B0" w:rsidRDefault="008814B0" w:rsidP="008814B0">
      <w:pPr>
        <w:pStyle w:val="Odsekzoznamu"/>
        <w:ind w:left="142"/>
        <w:jc w:val="both"/>
        <w:rPr>
          <w:sz w:val="24"/>
        </w:rPr>
      </w:pPr>
    </w:p>
    <w:p w14:paraId="0A71CE23" w14:textId="77777777" w:rsidR="008814B0" w:rsidRPr="0091666A" w:rsidRDefault="008814B0" w:rsidP="008814B0">
      <w:pPr>
        <w:pStyle w:val="Odsekzoznamu"/>
        <w:ind w:left="142"/>
        <w:jc w:val="both"/>
        <w:rPr>
          <w:sz w:val="24"/>
        </w:rPr>
      </w:pPr>
    </w:p>
    <w:p w14:paraId="3BB79FE3" w14:textId="77777777" w:rsidR="00573433" w:rsidRDefault="00573433" w:rsidP="00CB2E65">
      <w:pPr>
        <w:jc w:val="both"/>
        <w:rPr>
          <w:rFonts w:ascii="Times New Roman" w:hAnsi="Times New Roman"/>
          <w:b/>
          <w:bCs/>
          <w:i/>
          <w:iCs/>
          <w:sz w:val="24"/>
          <w:szCs w:val="24"/>
        </w:rPr>
      </w:pPr>
    </w:p>
    <w:p w14:paraId="155D753B" w14:textId="376513DC" w:rsidR="00CB2E65" w:rsidRPr="0091666A" w:rsidRDefault="00CB2E65" w:rsidP="00CB2E65">
      <w:pPr>
        <w:jc w:val="both"/>
        <w:rPr>
          <w:rFonts w:ascii="Times New Roman" w:hAnsi="Times New Roman"/>
          <w:b/>
          <w:bCs/>
          <w:iCs/>
          <w:sz w:val="24"/>
          <w:szCs w:val="24"/>
        </w:rPr>
      </w:pPr>
      <w:r w:rsidRPr="0091666A">
        <w:rPr>
          <w:rFonts w:ascii="Times New Roman" w:hAnsi="Times New Roman"/>
          <w:b/>
          <w:bCs/>
          <w:i/>
          <w:iCs/>
          <w:sz w:val="24"/>
          <w:szCs w:val="24"/>
        </w:rPr>
        <w:lastRenderedPageBreak/>
        <w:tab/>
      </w:r>
      <w:r w:rsidRPr="0091666A">
        <w:rPr>
          <w:rFonts w:ascii="Times New Roman" w:hAnsi="Times New Roman"/>
          <w:b/>
          <w:bCs/>
          <w:i/>
          <w:iCs/>
          <w:sz w:val="24"/>
          <w:szCs w:val="24"/>
        </w:rPr>
        <w:tab/>
      </w:r>
      <w:r w:rsidRPr="0091666A">
        <w:rPr>
          <w:rFonts w:ascii="Times New Roman" w:hAnsi="Times New Roman"/>
          <w:b/>
          <w:bCs/>
          <w:i/>
          <w:iCs/>
          <w:sz w:val="24"/>
          <w:szCs w:val="24"/>
        </w:rPr>
        <w:tab/>
      </w:r>
      <w:r w:rsidRPr="0091666A">
        <w:rPr>
          <w:rFonts w:ascii="Times New Roman" w:hAnsi="Times New Roman"/>
          <w:b/>
          <w:bCs/>
          <w:i/>
          <w:iCs/>
          <w:sz w:val="24"/>
          <w:szCs w:val="24"/>
        </w:rPr>
        <w:tab/>
      </w:r>
      <w:r w:rsidRPr="0091666A">
        <w:rPr>
          <w:rFonts w:ascii="Times New Roman" w:hAnsi="Times New Roman"/>
          <w:b/>
          <w:bCs/>
          <w:i/>
          <w:iCs/>
          <w:sz w:val="24"/>
          <w:szCs w:val="24"/>
        </w:rPr>
        <w:tab/>
      </w:r>
      <w:r w:rsidRPr="0091666A">
        <w:rPr>
          <w:rFonts w:ascii="Times New Roman" w:hAnsi="Times New Roman"/>
          <w:b/>
          <w:bCs/>
          <w:i/>
          <w:iCs/>
          <w:sz w:val="24"/>
          <w:szCs w:val="24"/>
        </w:rPr>
        <w:tab/>
      </w:r>
      <w:r w:rsidRPr="0091666A">
        <w:rPr>
          <w:rFonts w:ascii="Times New Roman" w:hAnsi="Times New Roman"/>
          <w:b/>
          <w:bCs/>
          <w:iCs/>
          <w:sz w:val="24"/>
          <w:szCs w:val="24"/>
        </w:rPr>
        <w:t>Článok 3</w:t>
      </w:r>
    </w:p>
    <w:p w14:paraId="3D672250" w14:textId="77777777" w:rsidR="00CB2E65" w:rsidRPr="0091666A" w:rsidRDefault="00CB2E65" w:rsidP="00CB2E65">
      <w:pPr>
        <w:jc w:val="both"/>
        <w:rPr>
          <w:rFonts w:ascii="Times New Roman" w:hAnsi="Times New Roman"/>
          <w:b/>
          <w:bCs/>
          <w:iCs/>
          <w:sz w:val="24"/>
          <w:szCs w:val="24"/>
        </w:rPr>
      </w:pPr>
      <w:r w:rsidRPr="0091666A">
        <w:rPr>
          <w:rFonts w:ascii="Times New Roman" w:hAnsi="Times New Roman"/>
          <w:b/>
          <w:bCs/>
          <w:iCs/>
          <w:sz w:val="24"/>
          <w:szCs w:val="24"/>
        </w:rPr>
        <w:tab/>
      </w:r>
      <w:r w:rsidRPr="0091666A">
        <w:rPr>
          <w:rFonts w:ascii="Times New Roman" w:hAnsi="Times New Roman"/>
          <w:b/>
          <w:bCs/>
          <w:iCs/>
          <w:sz w:val="24"/>
          <w:szCs w:val="24"/>
        </w:rPr>
        <w:tab/>
      </w:r>
      <w:r w:rsidRPr="0091666A">
        <w:rPr>
          <w:rFonts w:ascii="Times New Roman" w:hAnsi="Times New Roman"/>
          <w:b/>
          <w:bCs/>
          <w:iCs/>
          <w:sz w:val="24"/>
          <w:szCs w:val="24"/>
        </w:rPr>
        <w:tab/>
        <w:t xml:space="preserve"> Pôsobnosť, platnosť a účinnosť kolektívnej zmluvy</w:t>
      </w:r>
    </w:p>
    <w:p w14:paraId="389C34A6" w14:textId="77777777" w:rsidR="00CB2E65" w:rsidRPr="0091666A" w:rsidRDefault="00CB2E65" w:rsidP="00CB2E65">
      <w:pPr>
        <w:jc w:val="both"/>
        <w:rPr>
          <w:rFonts w:ascii="Times New Roman" w:hAnsi="Times New Roman"/>
          <w:sz w:val="24"/>
          <w:szCs w:val="24"/>
        </w:rPr>
      </w:pPr>
    </w:p>
    <w:p w14:paraId="5B9C991F" w14:textId="77777777" w:rsidR="00CB2E65" w:rsidRPr="0091666A" w:rsidRDefault="00CB2E65" w:rsidP="00CB2E65">
      <w:pPr>
        <w:pStyle w:val="Odsekzoznamu"/>
        <w:numPr>
          <w:ilvl w:val="0"/>
          <w:numId w:val="3"/>
        </w:numPr>
        <w:ind w:left="142" w:hanging="426"/>
        <w:jc w:val="both"/>
        <w:rPr>
          <w:sz w:val="24"/>
        </w:rPr>
      </w:pPr>
      <w:r w:rsidRPr="0091666A">
        <w:rPr>
          <w:sz w:val="24"/>
        </w:rPr>
        <w:t>Táto KZ upravuje pracovné podmienky a podmienky zamestnávania, individuálne a kolektívne vzťahy medzi zamestnávateľom a jeho zamestnancami a práva a povinnosti zmluvných strán.</w:t>
      </w:r>
    </w:p>
    <w:p w14:paraId="21AB2BC8" w14:textId="77777777" w:rsidR="00CB2E65" w:rsidRPr="0091666A" w:rsidRDefault="00CB2E65" w:rsidP="00CB2E65">
      <w:pPr>
        <w:pStyle w:val="Odsekzoznamu"/>
        <w:numPr>
          <w:ilvl w:val="0"/>
          <w:numId w:val="3"/>
        </w:numPr>
        <w:ind w:left="142" w:hanging="426"/>
        <w:jc w:val="both"/>
        <w:rPr>
          <w:sz w:val="24"/>
        </w:rPr>
      </w:pPr>
      <w:r w:rsidRPr="0091666A">
        <w:rPr>
          <w:sz w:val="24"/>
        </w:rPr>
        <w:t>Táto KZ je záväzná pre zmluvné strany a zamestnancov zamestnávateľa.</w:t>
      </w:r>
    </w:p>
    <w:p w14:paraId="3EBB5240" w14:textId="68749DB3" w:rsidR="00CB2E65" w:rsidRPr="00FB10D6" w:rsidRDefault="00CB2E65" w:rsidP="00CB2E65">
      <w:pPr>
        <w:pStyle w:val="Odsekzoznamu"/>
        <w:numPr>
          <w:ilvl w:val="0"/>
          <w:numId w:val="3"/>
        </w:numPr>
        <w:ind w:left="142" w:hanging="426"/>
        <w:jc w:val="both"/>
        <w:rPr>
          <w:color w:val="FF0000"/>
          <w:sz w:val="24"/>
        </w:rPr>
      </w:pPr>
      <w:r w:rsidRPr="0091666A">
        <w:rPr>
          <w:sz w:val="24"/>
        </w:rPr>
        <w:t xml:space="preserve">Táto KZ je platná dňom jej podpisu zmluvnými stranami. Účinnosť tejto </w:t>
      </w:r>
      <w:r w:rsidR="00926797" w:rsidRPr="0091666A">
        <w:rPr>
          <w:sz w:val="24"/>
        </w:rPr>
        <w:t xml:space="preserve">KZ sa začína dňom </w:t>
      </w:r>
      <w:r w:rsidR="00926797" w:rsidRPr="006401C9">
        <w:rPr>
          <w:sz w:val="24"/>
        </w:rPr>
        <w:t>1.januára 202</w:t>
      </w:r>
      <w:r w:rsidR="00024893" w:rsidRPr="006401C9">
        <w:rPr>
          <w:sz w:val="24"/>
        </w:rPr>
        <w:t>5</w:t>
      </w:r>
      <w:r w:rsidR="00926797" w:rsidRPr="006401C9">
        <w:rPr>
          <w:sz w:val="24"/>
        </w:rPr>
        <w:t xml:space="preserve"> a skončí 31. decembra 202</w:t>
      </w:r>
      <w:r w:rsidR="00024893" w:rsidRPr="006401C9">
        <w:rPr>
          <w:sz w:val="24"/>
        </w:rPr>
        <w:t>6</w:t>
      </w:r>
      <w:r w:rsidRPr="006401C9">
        <w:rPr>
          <w:sz w:val="24"/>
        </w:rPr>
        <w:t>, okrem článkov ktoré sú viazané na rozpočet a kolektívnu zmluvu vyššieho stupňa, t. j. článkov 7, 9, 10, a  27, ktorých účinnosť sa s</w:t>
      </w:r>
      <w:r w:rsidR="00926797" w:rsidRPr="006401C9">
        <w:rPr>
          <w:sz w:val="24"/>
        </w:rPr>
        <w:t>končí  dňom 31. decembra 202</w:t>
      </w:r>
      <w:r w:rsidR="00024893" w:rsidRPr="006401C9">
        <w:rPr>
          <w:sz w:val="24"/>
        </w:rPr>
        <w:t>4</w:t>
      </w:r>
      <w:r w:rsidRPr="006401C9">
        <w:rPr>
          <w:sz w:val="24"/>
        </w:rPr>
        <w:t>.</w:t>
      </w:r>
    </w:p>
    <w:p w14:paraId="334F3CBD" w14:textId="77777777" w:rsidR="00CB2E65" w:rsidRPr="0091666A" w:rsidRDefault="00CB2E65" w:rsidP="00CB2E65">
      <w:pPr>
        <w:jc w:val="both"/>
        <w:rPr>
          <w:rFonts w:ascii="Times New Roman" w:hAnsi="Times New Roman"/>
          <w:b/>
          <w:bCs/>
          <w:i/>
          <w:iCs/>
          <w:sz w:val="24"/>
          <w:szCs w:val="24"/>
        </w:rPr>
      </w:pPr>
    </w:p>
    <w:p w14:paraId="01D9F030" w14:textId="77777777" w:rsidR="00CB2E65" w:rsidRPr="0091666A" w:rsidRDefault="00CB2E65" w:rsidP="00CB2E65">
      <w:pPr>
        <w:ind w:left="3540" w:firstLine="708"/>
        <w:jc w:val="both"/>
        <w:rPr>
          <w:rFonts w:ascii="Times New Roman" w:hAnsi="Times New Roman"/>
          <w:b/>
          <w:bCs/>
          <w:iCs/>
          <w:sz w:val="24"/>
          <w:szCs w:val="24"/>
        </w:rPr>
      </w:pPr>
      <w:r w:rsidRPr="0091666A">
        <w:rPr>
          <w:rFonts w:ascii="Times New Roman" w:hAnsi="Times New Roman"/>
          <w:b/>
          <w:bCs/>
          <w:iCs/>
          <w:sz w:val="24"/>
          <w:szCs w:val="24"/>
        </w:rPr>
        <w:t>Článok 4</w:t>
      </w:r>
    </w:p>
    <w:p w14:paraId="20E00687"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Zmena kolektívnej zmluvy</w:t>
      </w:r>
    </w:p>
    <w:p w14:paraId="4D673F83" w14:textId="77777777" w:rsidR="00CB2E65" w:rsidRPr="0091666A" w:rsidRDefault="00CB2E65" w:rsidP="00CB2E65">
      <w:pPr>
        <w:ind w:left="709" w:hanging="1135"/>
        <w:jc w:val="center"/>
        <w:rPr>
          <w:rFonts w:ascii="Times New Roman" w:hAnsi="Times New Roman"/>
          <w:b/>
          <w:bCs/>
          <w:i/>
          <w:iCs/>
          <w:sz w:val="24"/>
          <w:szCs w:val="24"/>
        </w:rPr>
      </w:pPr>
    </w:p>
    <w:p w14:paraId="0CFC6699" w14:textId="77777777" w:rsidR="00CB2E65" w:rsidRPr="0091666A" w:rsidRDefault="00CB2E65" w:rsidP="00CB2E65">
      <w:pPr>
        <w:pStyle w:val="Odsekzoznamu"/>
        <w:numPr>
          <w:ilvl w:val="0"/>
          <w:numId w:val="4"/>
        </w:numPr>
        <w:ind w:left="142" w:hanging="426"/>
        <w:jc w:val="both"/>
        <w:rPr>
          <w:sz w:val="24"/>
        </w:rPr>
      </w:pPr>
      <w:r w:rsidRPr="0091666A">
        <w:rPr>
          <w:sz w:val="24"/>
        </w:rPr>
        <w:t xml:space="preserve">KZ a jej rozsah sa môžu meniť len po dohode jej zmluvných strán, na základe písomného návrhu na zmenu KZ jednou zo zmluvných strán. Dohodnuté zmeny sa označia ako „ dodatok ku KZ“ a číslujú sa v poradí v akom sú uzatvorené. </w:t>
      </w:r>
    </w:p>
    <w:p w14:paraId="49F8C589" w14:textId="47F312F2" w:rsidR="00CB2E65" w:rsidRDefault="00CB2E65" w:rsidP="00CB2E65">
      <w:pPr>
        <w:pStyle w:val="Odsekzoznamu"/>
        <w:numPr>
          <w:ilvl w:val="0"/>
          <w:numId w:val="4"/>
        </w:numPr>
        <w:ind w:left="142" w:hanging="426"/>
        <w:jc w:val="both"/>
        <w:rPr>
          <w:sz w:val="24"/>
        </w:rPr>
      </w:pPr>
      <w:r w:rsidRPr="0091666A">
        <w:rPr>
          <w:sz w:val="24"/>
        </w:rPr>
        <w:t xml:space="preserve">Zmluvné strany sa zaväzujú dodatkom ku KZ zmeniť do budúcna ustanovenia KZ, ktoré zakladajú finančné nároky,  t. j. články 7, 9, 10 a 27  a to v závislosti od schváleného rozpočtu zamestnávateľa. Zmluvné strany môžu po vzájomnej dohode  dodatkom k tejto KZ zmeniť aj iné ustanovenia tejto KZ bez obmedzenia. </w:t>
      </w:r>
    </w:p>
    <w:p w14:paraId="532AB2B1" w14:textId="77777777" w:rsidR="0091666A" w:rsidRPr="0091666A" w:rsidRDefault="0091666A" w:rsidP="0091666A">
      <w:pPr>
        <w:pStyle w:val="Odsekzoznamu"/>
        <w:ind w:left="142"/>
        <w:jc w:val="both"/>
        <w:rPr>
          <w:sz w:val="24"/>
        </w:rPr>
      </w:pPr>
    </w:p>
    <w:p w14:paraId="67BEFD52"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Článok 5</w:t>
      </w:r>
    </w:p>
    <w:p w14:paraId="250929DA"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Archivovanie kolektívnej zmluvy</w:t>
      </w:r>
    </w:p>
    <w:p w14:paraId="6B975BB8" w14:textId="77777777" w:rsidR="00CB2E65" w:rsidRPr="0091666A" w:rsidRDefault="00CB2E65" w:rsidP="00CB2E65">
      <w:pPr>
        <w:jc w:val="both"/>
        <w:rPr>
          <w:rFonts w:ascii="Times New Roman" w:hAnsi="Times New Roman"/>
          <w:sz w:val="24"/>
          <w:szCs w:val="24"/>
        </w:rPr>
      </w:pPr>
    </w:p>
    <w:p w14:paraId="28A6A5A5" w14:textId="77777777" w:rsidR="00CB2E65" w:rsidRPr="0091666A" w:rsidRDefault="00CB2E65" w:rsidP="00CB2E65">
      <w:pPr>
        <w:jc w:val="both"/>
        <w:rPr>
          <w:rFonts w:ascii="Times New Roman" w:hAnsi="Times New Roman"/>
          <w:sz w:val="24"/>
          <w:szCs w:val="24"/>
        </w:rPr>
      </w:pPr>
      <w:r w:rsidRPr="0091666A">
        <w:rPr>
          <w:rFonts w:ascii="Times New Roman" w:hAnsi="Times New Roman"/>
          <w:sz w:val="24"/>
          <w:szCs w:val="24"/>
        </w:rPr>
        <w:t xml:space="preserve">Zmluvné strany uschovajú túto KZ po dobu 5 rokov od skončenia obdobia, na ktoré bola kolektívna zmluva uzavretá. </w:t>
      </w:r>
    </w:p>
    <w:p w14:paraId="1C2D71E7" w14:textId="77777777" w:rsidR="00112FD7" w:rsidRPr="0091666A" w:rsidRDefault="00112FD7" w:rsidP="00CB2E65">
      <w:pPr>
        <w:jc w:val="both"/>
        <w:rPr>
          <w:rFonts w:ascii="Times New Roman" w:hAnsi="Times New Roman"/>
          <w:sz w:val="24"/>
          <w:szCs w:val="24"/>
        </w:rPr>
      </w:pPr>
    </w:p>
    <w:p w14:paraId="16775EEC"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Článok 6</w:t>
      </w:r>
    </w:p>
    <w:p w14:paraId="7C813974"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Oboznámenie zamestnancov s kolektívnou zmluvou</w:t>
      </w:r>
    </w:p>
    <w:p w14:paraId="0486206A" w14:textId="77777777" w:rsidR="00CB2E65" w:rsidRPr="0091666A" w:rsidRDefault="00CB2E65" w:rsidP="00CB2E65">
      <w:pPr>
        <w:jc w:val="both"/>
        <w:rPr>
          <w:rFonts w:ascii="Times New Roman" w:hAnsi="Times New Roman"/>
          <w:sz w:val="24"/>
          <w:szCs w:val="24"/>
        </w:rPr>
      </w:pPr>
    </w:p>
    <w:p w14:paraId="28962CFE" w14:textId="77777777" w:rsidR="00CB2E65" w:rsidRPr="0091666A" w:rsidRDefault="00CB2E65" w:rsidP="00CB2E65">
      <w:pPr>
        <w:pStyle w:val="Odsekzoznamu"/>
        <w:numPr>
          <w:ilvl w:val="0"/>
          <w:numId w:val="5"/>
        </w:numPr>
        <w:ind w:left="284" w:hanging="568"/>
        <w:jc w:val="both"/>
        <w:rPr>
          <w:sz w:val="24"/>
        </w:rPr>
      </w:pPr>
      <w:r w:rsidRPr="0091666A">
        <w:rPr>
          <w:sz w:val="24"/>
        </w:rPr>
        <w:t xml:space="preserve">Odborová organizácia sa zaväzuje zabezpečiť oboznámenie zamestnancov zamestnávateľa s obsahom tejto KZ najneskôr do 15 dní od jej uzavretia.  Termín stretnutia určí odborová organizácia, keďže sa zaviazala oboznámiť zamestnancov. Z oboznámenia s obsahom KZ sa vyhotoví zápisnica, ktorej príloha bude prezenčná listina oboznámených zamestnancov. Odborová organizácia sa zaväzuje poskytnúť svojmu členovi na základe jeho písomnej žiadosti kópiu tejto KZ do 3 dní od požiadania. </w:t>
      </w:r>
    </w:p>
    <w:p w14:paraId="2448E5BD" w14:textId="77777777" w:rsidR="00CB2E65" w:rsidRPr="0091666A" w:rsidRDefault="00CB2E65" w:rsidP="00CB2E65">
      <w:pPr>
        <w:pStyle w:val="Odsekzoznamu"/>
        <w:numPr>
          <w:ilvl w:val="0"/>
          <w:numId w:val="5"/>
        </w:numPr>
        <w:ind w:left="284" w:hanging="568"/>
        <w:jc w:val="both"/>
        <w:rPr>
          <w:sz w:val="24"/>
        </w:rPr>
      </w:pPr>
      <w:r w:rsidRPr="0091666A">
        <w:rPr>
          <w:sz w:val="24"/>
        </w:rPr>
        <w:t>Novo prijímaných zamestnancov do pracovného pomeru oboznámi zamestnávateľ  s touto KZ v rámci plnenia povinností v zmysle §-u 47 ods. 2 ZP.</w:t>
      </w:r>
    </w:p>
    <w:p w14:paraId="1BA258DB" w14:textId="77777777" w:rsidR="00CB2E65" w:rsidRPr="0091666A" w:rsidRDefault="00CB2E65" w:rsidP="00CB2E65">
      <w:pPr>
        <w:jc w:val="both"/>
        <w:rPr>
          <w:rFonts w:ascii="Times New Roman" w:hAnsi="Times New Roman"/>
          <w:sz w:val="24"/>
          <w:szCs w:val="24"/>
        </w:rPr>
      </w:pPr>
    </w:p>
    <w:p w14:paraId="3E379131" w14:textId="77777777" w:rsidR="00CB2E65" w:rsidRPr="0091666A" w:rsidRDefault="00CB2E65" w:rsidP="00CB2E65">
      <w:pPr>
        <w:jc w:val="center"/>
        <w:rPr>
          <w:rFonts w:ascii="Times New Roman" w:hAnsi="Times New Roman"/>
          <w:b/>
          <w:bCs/>
          <w:sz w:val="24"/>
          <w:szCs w:val="24"/>
        </w:rPr>
      </w:pPr>
      <w:r w:rsidRPr="0091666A">
        <w:rPr>
          <w:rFonts w:ascii="Times New Roman" w:hAnsi="Times New Roman"/>
          <w:b/>
          <w:bCs/>
          <w:sz w:val="24"/>
          <w:szCs w:val="24"/>
        </w:rPr>
        <w:t>Druhá časť</w:t>
      </w:r>
    </w:p>
    <w:p w14:paraId="74C9D126"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Individuálne vzťahy, právne nároky a  práva zamestnancov z kolektívnej zmluvy</w:t>
      </w:r>
    </w:p>
    <w:p w14:paraId="7D69A286" w14:textId="77777777" w:rsidR="00CB2E65" w:rsidRPr="0091666A" w:rsidRDefault="00CB2E65" w:rsidP="00CB2E65">
      <w:pPr>
        <w:pStyle w:val="Nadpis1"/>
        <w:rPr>
          <w:rFonts w:eastAsiaTheme="minorHAnsi"/>
          <w:b w:val="0"/>
          <w:bCs w:val="0"/>
          <w:color w:val="FF0000"/>
        </w:rPr>
      </w:pPr>
    </w:p>
    <w:p w14:paraId="588CFB78" w14:textId="77777777" w:rsidR="00CB2E65" w:rsidRPr="0091666A" w:rsidRDefault="00CB2E65" w:rsidP="00CB2E65">
      <w:pPr>
        <w:pStyle w:val="Nadpis1"/>
        <w:jc w:val="center"/>
      </w:pPr>
      <w:r w:rsidRPr="0091666A">
        <w:t>Článok 7</w:t>
      </w:r>
    </w:p>
    <w:p w14:paraId="3398101F" w14:textId="77777777" w:rsidR="00CB2E65" w:rsidRPr="0091666A" w:rsidRDefault="00CB2E65" w:rsidP="00CB2E65">
      <w:pPr>
        <w:pStyle w:val="Nadpis1"/>
        <w:jc w:val="center"/>
      </w:pPr>
      <w:r w:rsidRPr="0091666A">
        <w:t>Príplatky, odmeny a náhrady za pohotovosť</w:t>
      </w:r>
    </w:p>
    <w:p w14:paraId="6BAF53D2" w14:textId="77777777" w:rsidR="00CB2E65" w:rsidRPr="0091666A" w:rsidRDefault="00CB2E65" w:rsidP="001D0866">
      <w:pPr>
        <w:pStyle w:val="Odsekzoznamu"/>
        <w:numPr>
          <w:ilvl w:val="0"/>
          <w:numId w:val="51"/>
        </w:numPr>
        <w:spacing w:before="100" w:beforeAutospacing="1" w:after="100" w:afterAutospacing="1"/>
        <w:jc w:val="both"/>
        <w:outlineLvl w:val="4"/>
        <w:rPr>
          <w:b/>
          <w:bCs/>
          <w:sz w:val="24"/>
        </w:rPr>
      </w:pPr>
      <w:r w:rsidRPr="0091666A">
        <w:rPr>
          <w:b/>
          <w:bCs/>
          <w:sz w:val="24"/>
        </w:rPr>
        <w:t>Príplatok za riadenie</w:t>
      </w:r>
    </w:p>
    <w:p w14:paraId="402F81F8" w14:textId="77777777" w:rsidR="00CB2E65" w:rsidRPr="0091666A" w:rsidRDefault="00CB2E65" w:rsidP="00CB2E65">
      <w:pPr>
        <w:pStyle w:val="Nadpis1"/>
        <w:numPr>
          <w:ilvl w:val="0"/>
          <w:numId w:val="6"/>
        </w:numPr>
        <w:ind w:left="284" w:hanging="568"/>
        <w:jc w:val="both"/>
        <w:rPr>
          <w:b w:val="0"/>
        </w:rPr>
      </w:pPr>
      <w:r w:rsidRPr="0091666A">
        <w:rPr>
          <w:b w:val="0"/>
        </w:rPr>
        <w:t xml:space="preserve">Percentuálny podiel príplatku za riadenie riaditeľovi určí zriaďovateľ v rámci rozpätia </w:t>
      </w:r>
      <w:r w:rsidRPr="0091666A">
        <w:rPr>
          <w:b w:val="0"/>
        </w:rPr>
        <w:lastRenderedPageBreak/>
        <w:t>uvedeného v prílohe OVZ č. 6 (§ 8</w:t>
      </w:r>
      <w:r w:rsidR="00112FD7" w:rsidRPr="0091666A">
        <w:rPr>
          <w:b w:val="0"/>
        </w:rPr>
        <w:t>, 553/2003 OVZ</w:t>
      </w:r>
      <w:r w:rsidRPr="0091666A">
        <w:rPr>
          <w:b w:val="0"/>
        </w:rPr>
        <w:t>)</w:t>
      </w:r>
      <w:r w:rsidR="00112FD7" w:rsidRPr="0091666A">
        <w:rPr>
          <w:b w:val="0"/>
        </w:rPr>
        <w:t xml:space="preserve">- </w:t>
      </w:r>
      <w:r w:rsidRPr="0091666A">
        <w:rPr>
          <w:b w:val="0"/>
        </w:rPr>
        <w:t>.</w:t>
      </w:r>
    </w:p>
    <w:p w14:paraId="7999E979" w14:textId="77777777" w:rsidR="00CB2E65" w:rsidRPr="0091666A" w:rsidRDefault="00CB2E65" w:rsidP="00CB2E65">
      <w:pPr>
        <w:pStyle w:val="Nadpis1"/>
        <w:numPr>
          <w:ilvl w:val="0"/>
          <w:numId w:val="6"/>
        </w:numPr>
        <w:ind w:left="284" w:hanging="568"/>
        <w:jc w:val="both"/>
        <w:rPr>
          <w:b w:val="0"/>
        </w:rPr>
      </w:pPr>
      <w:r w:rsidRPr="0091666A">
        <w:rPr>
          <w:b w:val="0"/>
        </w:rPr>
        <w:t>Príplatok za riadenie vedúcemu zamestnancovi určí riaditeľ v rámci rozpätia percentuálneho podielu z platovej tarify najvyššieho platového stupňa platovej triedy, do ktorej je zaradený, a vedúcemu pedagogickému zamestnancovi a vedúcemu odbornému zamestnancovi v rámci rozpätia percentuálneho podielu z platovej tarify platovej triedy a pracovnej triedy, do ktorej je zaradený, zvýšenej o</w:t>
      </w:r>
      <w:r w:rsidR="0070007E" w:rsidRPr="0091666A">
        <w:rPr>
          <w:b w:val="0"/>
        </w:rPr>
        <w:t xml:space="preserve"> </w:t>
      </w:r>
      <w:r w:rsidRPr="0091666A">
        <w:rPr>
          <w:b w:val="0"/>
        </w:rPr>
        <w:t xml:space="preserve">14 %, s prihliadnutím na náročnosť riadiacej práce a v závislosti od kvality riadenia jemu zvereného organizačného útvaru a podriadených zamestnancov. </w:t>
      </w:r>
    </w:p>
    <w:p w14:paraId="209EB3C1" w14:textId="77777777" w:rsidR="00CB2E65" w:rsidRPr="0091666A" w:rsidRDefault="00CB2E65" w:rsidP="001D0866">
      <w:pPr>
        <w:pStyle w:val="Odsekzoznamu"/>
        <w:numPr>
          <w:ilvl w:val="0"/>
          <w:numId w:val="51"/>
        </w:numPr>
        <w:spacing w:before="100" w:beforeAutospacing="1" w:after="100" w:afterAutospacing="1"/>
        <w:ind w:left="284" w:hanging="284"/>
        <w:jc w:val="both"/>
        <w:outlineLvl w:val="4"/>
        <w:rPr>
          <w:b/>
          <w:bCs/>
          <w:sz w:val="24"/>
        </w:rPr>
      </w:pPr>
      <w:r w:rsidRPr="0091666A">
        <w:rPr>
          <w:b/>
          <w:bCs/>
          <w:sz w:val="24"/>
        </w:rPr>
        <w:t>Príplatok za zastupovanie</w:t>
      </w:r>
    </w:p>
    <w:p w14:paraId="0362C311" w14:textId="77777777" w:rsidR="00CB2E65" w:rsidRPr="0091666A" w:rsidRDefault="00CB2E65" w:rsidP="00CB2E65">
      <w:pPr>
        <w:pStyle w:val="Nadpis1"/>
        <w:numPr>
          <w:ilvl w:val="0"/>
          <w:numId w:val="7"/>
        </w:numPr>
        <w:ind w:left="284" w:hanging="568"/>
        <w:jc w:val="both"/>
        <w:rPr>
          <w:b w:val="0"/>
        </w:rPr>
      </w:pPr>
      <w:r w:rsidRPr="0091666A">
        <w:rPr>
          <w:b w:val="0"/>
        </w:rPr>
        <w:t>Zamestnancovi, ktorý zastupuje vedúceho zamestnanca v celom rozsahu činnosti nepretržite dlhšie ako štyri týždne a pre ktorého zastupovanie nie je súčasťou jeho pracovných povinností vyplývajúcich z pracovnej zmluvy, patrí od prvého dňa zastupovania príplatok za zastupovanie v sume príplatku za riadenie zastupovaného vedúceho zamestnanca (§ 9 OVZ).</w:t>
      </w:r>
    </w:p>
    <w:p w14:paraId="7EE20F61" w14:textId="77777777" w:rsidR="00CB2E65" w:rsidRPr="0091666A" w:rsidRDefault="00CB2E65" w:rsidP="00CB2E65">
      <w:pPr>
        <w:pStyle w:val="Nadpis1"/>
        <w:numPr>
          <w:ilvl w:val="0"/>
          <w:numId w:val="7"/>
        </w:numPr>
        <w:ind w:left="284" w:hanging="568"/>
        <w:jc w:val="both"/>
        <w:rPr>
          <w:b w:val="0"/>
        </w:rPr>
      </w:pPr>
      <w:r w:rsidRPr="0091666A">
        <w:rPr>
          <w:b w:val="0"/>
        </w:rPr>
        <w:t>Ak vedúci zamestnanec zastupuje vedúceho zamestnanca na vyššom stupni riadenia a toto zastupovanie nie je súčasťou jeho pracovných povinností, patrí mu za podmienok podľa odseku 1 príplatok za zastupovanie. Príplatok za zastupovanie patrí od prvého dňa zastupovania a zamestnávateľ ho určí v sume príplatku za riadenie zastupovaného vedúceho zamestnanca, ak je to pre zastupujúceho vedúceho zamestnanca výhodnejšie, najmenej však v sume príplatku za riadenie určeného zastupujúcemu vedúcemu zamestnancovi; pôvodne určený príplatok za riadenie mu počas zastupovania nepatrí.</w:t>
      </w:r>
    </w:p>
    <w:p w14:paraId="417502E2" w14:textId="77777777" w:rsidR="00CB2E65" w:rsidRPr="0091666A" w:rsidRDefault="00CB2E65" w:rsidP="00CB2E65">
      <w:pPr>
        <w:pStyle w:val="Odsekzoznamu"/>
        <w:jc w:val="both"/>
        <w:rPr>
          <w:sz w:val="24"/>
        </w:rPr>
      </w:pPr>
    </w:p>
    <w:p w14:paraId="40FC81AD" w14:textId="77777777" w:rsidR="00CB2E65" w:rsidRPr="0091666A" w:rsidRDefault="00CB2E65" w:rsidP="001D0866">
      <w:pPr>
        <w:pStyle w:val="Odsekzoznamu"/>
        <w:numPr>
          <w:ilvl w:val="0"/>
          <w:numId w:val="51"/>
        </w:numPr>
        <w:spacing w:before="100" w:beforeAutospacing="1" w:after="100" w:afterAutospacing="1"/>
        <w:ind w:left="284" w:hanging="284"/>
        <w:jc w:val="both"/>
        <w:outlineLvl w:val="4"/>
        <w:rPr>
          <w:b/>
          <w:bCs/>
          <w:sz w:val="24"/>
        </w:rPr>
      </w:pPr>
      <w:r w:rsidRPr="0091666A">
        <w:rPr>
          <w:b/>
          <w:bCs/>
          <w:sz w:val="24"/>
        </w:rPr>
        <w:t>Príplatok za zmennosť</w:t>
      </w:r>
    </w:p>
    <w:p w14:paraId="3207A111" w14:textId="77777777" w:rsidR="006D5C7D" w:rsidRPr="0091666A" w:rsidRDefault="006D5C7D" w:rsidP="006D5C7D">
      <w:pPr>
        <w:pStyle w:val="Nadpis1"/>
        <w:spacing w:after="120"/>
        <w:jc w:val="both"/>
        <w:rPr>
          <w:b w:val="0"/>
          <w:szCs w:val="22"/>
        </w:rPr>
      </w:pPr>
      <w:r w:rsidRPr="0091666A">
        <w:rPr>
          <w:b w:val="0"/>
          <w:szCs w:val="22"/>
        </w:rPr>
        <w:t xml:space="preserve">Zamestnávateľ vyplatí zamestnancovi pracujúcemu </w:t>
      </w:r>
    </w:p>
    <w:p w14:paraId="69BACD22" w14:textId="77777777" w:rsidR="006D5C7D" w:rsidRPr="0091666A" w:rsidRDefault="006D5C7D" w:rsidP="006D5C7D">
      <w:pPr>
        <w:pStyle w:val="Nadpis1"/>
        <w:numPr>
          <w:ilvl w:val="0"/>
          <w:numId w:val="9"/>
        </w:numPr>
        <w:jc w:val="both"/>
        <w:rPr>
          <w:b w:val="0"/>
          <w:color w:val="000000" w:themeColor="text1"/>
          <w:szCs w:val="22"/>
        </w:rPr>
      </w:pPr>
      <w:r w:rsidRPr="0091666A">
        <w:rPr>
          <w:b w:val="0"/>
          <w:szCs w:val="22"/>
        </w:rPr>
        <w:t xml:space="preserve">v dvojzmennej prevádzke príplatok za zmennosť mesačne </w:t>
      </w:r>
      <w:r w:rsidRPr="0091666A">
        <w:rPr>
          <w:b w:val="0"/>
          <w:color w:val="000000" w:themeColor="text1"/>
          <w:szCs w:val="22"/>
        </w:rPr>
        <w:t>v sume 13,50 Eur.</w:t>
      </w:r>
    </w:p>
    <w:p w14:paraId="3E5C87E3" w14:textId="77777777" w:rsidR="006D5C7D" w:rsidRPr="0091666A" w:rsidRDefault="006D5C7D" w:rsidP="006D5C7D">
      <w:pPr>
        <w:rPr>
          <w:rFonts w:ascii="Times New Roman" w:hAnsi="Times New Roman"/>
        </w:rPr>
      </w:pPr>
    </w:p>
    <w:p w14:paraId="7ED5F6F0" w14:textId="77777777" w:rsidR="00CB2E65" w:rsidRPr="0091666A" w:rsidRDefault="00CB2E65" w:rsidP="00CB2E65">
      <w:pPr>
        <w:rPr>
          <w:rFonts w:ascii="Times New Roman" w:hAnsi="Times New Roman"/>
          <w:sz w:val="24"/>
          <w:szCs w:val="24"/>
        </w:rPr>
      </w:pPr>
    </w:p>
    <w:p w14:paraId="716F4F78" w14:textId="77777777" w:rsidR="00CB2E65" w:rsidRPr="0091666A" w:rsidRDefault="00CB2E65" w:rsidP="001D0866">
      <w:pPr>
        <w:pStyle w:val="Odsekzoznamu"/>
        <w:numPr>
          <w:ilvl w:val="0"/>
          <w:numId w:val="51"/>
        </w:numPr>
        <w:ind w:left="426" w:hanging="426"/>
        <w:rPr>
          <w:b/>
          <w:sz w:val="24"/>
        </w:rPr>
      </w:pPr>
      <w:r w:rsidRPr="0091666A">
        <w:rPr>
          <w:b/>
          <w:sz w:val="24"/>
        </w:rPr>
        <w:t>Príplatok za výkon špecializovanej činnosti</w:t>
      </w:r>
    </w:p>
    <w:p w14:paraId="56489937" w14:textId="77777777" w:rsidR="00CB2E65" w:rsidRPr="0091666A" w:rsidRDefault="00CB2E65" w:rsidP="00CB2E65">
      <w:pPr>
        <w:pStyle w:val="Odsekzoznamu"/>
        <w:ind w:hanging="720"/>
        <w:rPr>
          <w:b/>
          <w:sz w:val="24"/>
        </w:rPr>
      </w:pPr>
    </w:p>
    <w:p w14:paraId="3A2ABF1A" w14:textId="77777777" w:rsidR="00CB2E65" w:rsidRPr="0091666A" w:rsidRDefault="00CB2E65" w:rsidP="00CB2E65">
      <w:pPr>
        <w:pStyle w:val="Odsekzoznamu"/>
        <w:ind w:left="426" w:hanging="284"/>
        <w:jc w:val="both"/>
        <w:rPr>
          <w:b/>
          <w:sz w:val="24"/>
        </w:rPr>
      </w:pPr>
      <w:r w:rsidRPr="0091666A">
        <w:rPr>
          <w:sz w:val="24"/>
        </w:rPr>
        <w:t xml:space="preserve">Zamestnávateľ vyplatí zamestnancovi, za výkon špecializovanej činnosti príplatky nasledovne: </w:t>
      </w:r>
    </w:p>
    <w:p w14:paraId="14F22669" w14:textId="77777777" w:rsidR="00CB2E65" w:rsidRPr="0091666A" w:rsidRDefault="00CB2E65" w:rsidP="00CB2E65">
      <w:pPr>
        <w:pStyle w:val="Nadpis1"/>
        <w:numPr>
          <w:ilvl w:val="0"/>
          <w:numId w:val="10"/>
        </w:numPr>
        <w:jc w:val="both"/>
        <w:rPr>
          <w:i/>
        </w:rPr>
      </w:pPr>
      <w:r w:rsidRPr="0091666A">
        <w:rPr>
          <w:b w:val="0"/>
        </w:rPr>
        <w:t xml:space="preserve">pedagogickému zamestnancovi za činnosť triedneho učiteľa, ak túto činnosť vykonáva v jednej triede, príplatok v sume 5% platovej tarify platovej triedy a pracovnej triedy, do ktorej je zaradený, zvýšenej o 14%, </w:t>
      </w:r>
    </w:p>
    <w:p w14:paraId="28B83515" w14:textId="77777777" w:rsidR="00CB2E65" w:rsidRPr="0091666A" w:rsidRDefault="00CB2E65" w:rsidP="00CB2E65">
      <w:pPr>
        <w:pStyle w:val="Nadpis1"/>
        <w:numPr>
          <w:ilvl w:val="0"/>
          <w:numId w:val="10"/>
        </w:numPr>
        <w:jc w:val="both"/>
        <w:rPr>
          <w:b w:val="0"/>
        </w:rPr>
      </w:pPr>
      <w:r w:rsidRPr="0091666A">
        <w:rPr>
          <w:b w:val="0"/>
        </w:rPr>
        <w:t>pedagogickému zamestnancovi za činnosť triedneho učiteľa, ak túto činnosť vykonáva v dvoch alebo viacerých triedach, príplatok v sume 10% platovej tarify platovej triedy a pracovnej triedy, do ktorej je zaradený, zvýšenej o 14% ( § 13b OVZ</w:t>
      </w:r>
      <w:r w:rsidRPr="0091666A">
        <w:rPr>
          <w:b w:val="0"/>
          <w:i/>
        </w:rPr>
        <w:t>),</w:t>
      </w:r>
    </w:p>
    <w:p w14:paraId="3DD91D2D" w14:textId="7F90E6D5" w:rsidR="00CB2E65" w:rsidRDefault="00CB2E65" w:rsidP="00CB2E65">
      <w:pPr>
        <w:pStyle w:val="Nadpis1"/>
        <w:numPr>
          <w:ilvl w:val="0"/>
          <w:numId w:val="10"/>
        </w:numPr>
        <w:jc w:val="both"/>
        <w:rPr>
          <w:b w:val="0"/>
        </w:rPr>
      </w:pPr>
      <w:r w:rsidRPr="0091666A">
        <w:rPr>
          <w:b w:val="0"/>
        </w:rPr>
        <w:t>pedagogickému zamestnancovi alebo odbornému zamestnancovi za činnosť uvádzajúceho pedagogického zamestnanca alebo  uvádzajúceho odborného zamestnanca, patrí príplatok za výkon špecializovanej činnosti v sume 4%, platovej tarify platovej triedy a pracovnej triedy do ktorej je zaradený, zvýšenej o 14%, alebo v sume 8% platovej tarify platovej triedy a pracovnej triedy, do ktorej je zaradený, zvýšenej o14%, ak túto činnosť vykonáva  u dvoch alebo u viacerých  začínajúcich pedagogických zamestnancov, alebo začínajúcich odborných zamestnancov.</w:t>
      </w:r>
    </w:p>
    <w:p w14:paraId="74F4844B" w14:textId="63842875" w:rsidR="0091666A" w:rsidRDefault="0091666A" w:rsidP="0091666A"/>
    <w:p w14:paraId="6010EA0B" w14:textId="77777777" w:rsidR="0091666A" w:rsidRPr="0091666A" w:rsidRDefault="0091666A" w:rsidP="0091666A"/>
    <w:p w14:paraId="4D412A2D" w14:textId="6800BE49" w:rsidR="00CB2E65" w:rsidRDefault="00CB2E65" w:rsidP="001D0866">
      <w:pPr>
        <w:pStyle w:val="Odsekzoznamu"/>
        <w:numPr>
          <w:ilvl w:val="0"/>
          <w:numId w:val="51"/>
        </w:numPr>
        <w:spacing w:before="100" w:beforeAutospacing="1" w:after="100" w:afterAutospacing="1"/>
        <w:ind w:left="284" w:hanging="284"/>
        <w:jc w:val="both"/>
        <w:outlineLvl w:val="4"/>
        <w:rPr>
          <w:b/>
          <w:bCs/>
          <w:sz w:val="24"/>
        </w:rPr>
      </w:pPr>
      <w:r w:rsidRPr="0091666A">
        <w:rPr>
          <w:b/>
          <w:bCs/>
          <w:sz w:val="24"/>
        </w:rPr>
        <w:t>Príplatok za prácu v</w:t>
      </w:r>
      <w:r w:rsidR="0091666A">
        <w:rPr>
          <w:b/>
          <w:bCs/>
          <w:sz w:val="24"/>
        </w:rPr>
        <w:t> </w:t>
      </w:r>
      <w:r w:rsidRPr="0091666A">
        <w:rPr>
          <w:b/>
          <w:bCs/>
          <w:sz w:val="24"/>
        </w:rPr>
        <w:t>noci</w:t>
      </w:r>
    </w:p>
    <w:p w14:paraId="57FBF097" w14:textId="7C453CF7" w:rsidR="00CB2E65" w:rsidRPr="0091666A" w:rsidRDefault="00CB2E65" w:rsidP="00CB2E65">
      <w:pPr>
        <w:pStyle w:val="Nadpis1"/>
        <w:tabs>
          <w:tab w:val="left" w:pos="4111"/>
        </w:tabs>
        <w:jc w:val="both"/>
        <w:rPr>
          <w:b w:val="0"/>
        </w:rPr>
      </w:pPr>
      <w:r w:rsidRPr="0091666A">
        <w:rPr>
          <w:b w:val="0"/>
        </w:rPr>
        <w:lastRenderedPageBreak/>
        <w:t xml:space="preserve">Zamestnávateľ vyplatí zamestnancovi za hodinu práce v noci príplatok v sume 25% hodinovej sadzby jeho funkčného platu, najmenej však príplatok rovnajúci sa sume ustanovenej podľa </w:t>
      </w:r>
      <w:r w:rsidR="008814B0">
        <w:rPr>
          <w:b w:val="0"/>
        </w:rPr>
        <w:t xml:space="preserve">   </w:t>
      </w:r>
      <w:r w:rsidRPr="0091666A">
        <w:rPr>
          <w:b w:val="0"/>
        </w:rPr>
        <w:t>§ 123 ods. 1 ZP(§ 16 OVZ).</w:t>
      </w:r>
    </w:p>
    <w:p w14:paraId="7749AE70" w14:textId="77777777" w:rsidR="00CB2E65" w:rsidRPr="0091666A" w:rsidRDefault="00CB2E65" w:rsidP="001D0866">
      <w:pPr>
        <w:pStyle w:val="Odsekzoznamu"/>
        <w:numPr>
          <w:ilvl w:val="0"/>
          <w:numId w:val="51"/>
        </w:numPr>
        <w:spacing w:before="100" w:beforeAutospacing="1" w:after="100" w:afterAutospacing="1"/>
        <w:ind w:left="284" w:hanging="284"/>
        <w:jc w:val="both"/>
        <w:outlineLvl w:val="4"/>
        <w:rPr>
          <w:b/>
          <w:bCs/>
          <w:sz w:val="24"/>
        </w:rPr>
      </w:pPr>
      <w:r w:rsidRPr="0091666A">
        <w:rPr>
          <w:b/>
          <w:bCs/>
          <w:sz w:val="24"/>
        </w:rPr>
        <w:t>Príplatok za prácu v sobotu alebo v nedeľu</w:t>
      </w:r>
    </w:p>
    <w:p w14:paraId="60B5F9DE" w14:textId="77777777" w:rsidR="00CB2E65" w:rsidRPr="0091666A" w:rsidRDefault="00CB2E65" w:rsidP="00CB2E65">
      <w:pPr>
        <w:pStyle w:val="Nadpis1"/>
        <w:jc w:val="both"/>
        <w:rPr>
          <w:b w:val="0"/>
        </w:rPr>
      </w:pPr>
      <w:r w:rsidRPr="0091666A">
        <w:rPr>
          <w:b w:val="0"/>
        </w:rPr>
        <w:t>Zamestnávateľ vyplatí zamestnancovi za hodinu práce  v sobotu alebo v nedeľu príplatok v sume 30% hodinovej sadzby jeho funkčného platu, najmenej však príplatok rovnajúci sa sume ustanovenej podľa § 122a ods. 1 a § 122b ods. 1 ZP  (§ 17 OVZ).</w:t>
      </w:r>
    </w:p>
    <w:p w14:paraId="403FAB2A" w14:textId="77777777" w:rsidR="00CB2E65" w:rsidRPr="0091666A" w:rsidRDefault="00CB2E65" w:rsidP="001D0866">
      <w:pPr>
        <w:pStyle w:val="Odsekzoznamu"/>
        <w:numPr>
          <w:ilvl w:val="0"/>
          <w:numId w:val="51"/>
        </w:numPr>
        <w:spacing w:before="100" w:beforeAutospacing="1" w:after="100" w:afterAutospacing="1"/>
        <w:ind w:left="284" w:hanging="284"/>
        <w:jc w:val="both"/>
        <w:outlineLvl w:val="4"/>
        <w:rPr>
          <w:b/>
          <w:bCs/>
          <w:sz w:val="24"/>
        </w:rPr>
      </w:pPr>
      <w:r w:rsidRPr="0091666A">
        <w:rPr>
          <w:b/>
          <w:bCs/>
          <w:sz w:val="24"/>
        </w:rPr>
        <w:t>Príplatok za prácu vo sviatok</w:t>
      </w:r>
    </w:p>
    <w:p w14:paraId="65964B37" w14:textId="77777777" w:rsidR="00CB2E65" w:rsidRPr="0091666A" w:rsidRDefault="00CB2E65" w:rsidP="00CB2E65">
      <w:pPr>
        <w:pStyle w:val="Nadpis1"/>
        <w:jc w:val="both"/>
        <w:rPr>
          <w:b w:val="0"/>
        </w:rPr>
      </w:pPr>
      <w:r w:rsidRPr="0091666A">
        <w:rPr>
          <w:b w:val="0"/>
        </w:rPr>
        <w:t>Zamestnávateľ vyplatí zamestnancovi za hodinu práce vo sviatok príplatok v sume 100% hodinovej sadzby jeho funkčného platu (§ 18 OVZ).</w:t>
      </w:r>
    </w:p>
    <w:p w14:paraId="51D05878" w14:textId="77777777" w:rsidR="00594D18" w:rsidRPr="0091666A" w:rsidRDefault="00CB2E65" w:rsidP="00CB2C16">
      <w:pPr>
        <w:pStyle w:val="Odsekzoznamu"/>
        <w:numPr>
          <w:ilvl w:val="0"/>
          <w:numId w:val="51"/>
        </w:numPr>
        <w:spacing w:before="100" w:beforeAutospacing="1" w:after="100" w:afterAutospacing="1"/>
        <w:ind w:left="284" w:hanging="284"/>
        <w:jc w:val="both"/>
        <w:outlineLvl w:val="4"/>
        <w:rPr>
          <w:b/>
          <w:bCs/>
          <w:sz w:val="24"/>
        </w:rPr>
      </w:pPr>
      <w:r w:rsidRPr="0091666A">
        <w:rPr>
          <w:b/>
          <w:bCs/>
          <w:sz w:val="24"/>
        </w:rPr>
        <w:t>Plat za prácu nadčas</w:t>
      </w:r>
    </w:p>
    <w:p w14:paraId="40DEC51E" w14:textId="77777777" w:rsidR="00594D18" w:rsidRPr="0091666A" w:rsidRDefault="00CB2E65" w:rsidP="00CB2C16">
      <w:pPr>
        <w:spacing w:before="100" w:beforeAutospacing="1" w:after="100" w:afterAutospacing="1"/>
        <w:jc w:val="both"/>
        <w:outlineLvl w:val="4"/>
        <w:rPr>
          <w:rFonts w:ascii="Times New Roman" w:hAnsi="Times New Roman"/>
          <w:sz w:val="24"/>
        </w:rPr>
      </w:pPr>
      <w:r w:rsidRPr="0091666A">
        <w:rPr>
          <w:rFonts w:ascii="Times New Roman" w:hAnsi="Times New Roman"/>
          <w:sz w:val="24"/>
        </w:rPr>
        <w:t>Zamestnávateľ vyplatí zamestnancovi za hodinu práce nadčas hodinovú sadzbu jeho funkčného platu zvýšenú o 30%, a ak ide o deň nepretržitého odpočinku v týždni zamestnávateľ vyplatí zamestnancovi za hodinu práce nadčas hodinovú sadzbu jeho funkčného platu zvýšenú o 60%. Ak zamestnanec prácu nadčas vykonáva v noci, v sobotu, v nedeľu alebo vo sviatok, patria mu aj príplatky podľa ods. 8, 9a 10 tohto článku (§ 19 OVZ).</w:t>
      </w:r>
    </w:p>
    <w:p w14:paraId="3D3CDB5A" w14:textId="77777777" w:rsidR="00594D18" w:rsidRPr="0091666A" w:rsidRDefault="00594D18" w:rsidP="00594D18">
      <w:pPr>
        <w:pStyle w:val="Odsekzoznamu"/>
        <w:spacing w:before="100" w:beforeAutospacing="1" w:after="100" w:afterAutospacing="1"/>
        <w:ind w:left="284"/>
        <w:jc w:val="both"/>
        <w:outlineLvl w:val="4"/>
        <w:rPr>
          <w:b/>
          <w:bCs/>
          <w:sz w:val="24"/>
        </w:rPr>
      </w:pPr>
    </w:p>
    <w:p w14:paraId="62B7E229" w14:textId="77777777" w:rsidR="00CB2E65" w:rsidRPr="0091666A" w:rsidRDefault="00CB2E65" w:rsidP="001D0866">
      <w:pPr>
        <w:pStyle w:val="Odsekzoznamu"/>
        <w:numPr>
          <w:ilvl w:val="0"/>
          <w:numId w:val="51"/>
        </w:numPr>
        <w:spacing w:before="100" w:beforeAutospacing="1" w:after="100" w:afterAutospacing="1"/>
        <w:ind w:left="284" w:hanging="284"/>
        <w:jc w:val="both"/>
        <w:outlineLvl w:val="4"/>
        <w:rPr>
          <w:b/>
          <w:bCs/>
          <w:sz w:val="24"/>
        </w:rPr>
      </w:pPr>
      <w:r w:rsidRPr="0091666A">
        <w:rPr>
          <w:b/>
          <w:bCs/>
          <w:sz w:val="24"/>
        </w:rPr>
        <w:t>Plat za neaktívnu časť pracovnej pohotovosti na pracovisku</w:t>
      </w:r>
    </w:p>
    <w:p w14:paraId="436C3043" w14:textId="77777777" w:rsidR="00CB2E65" w:rsidRPr="0091666A" w:rsidRDefault="00CB2E65" w:rsidP="00CB2E65">
      <w:pPr>
        <w:pStyle w:val="Odsekzoznamu"/>
        <w:spacing w:before="100" w:beforeAutospacing="1" w:after="100" w:afterAutospacing="1"/>
        <w:ind w:left="284"/>
        <w:jc w:val="both"/>
        <w:outlineLvl w:val="4"/>
        <w:rPr>
          <w:b/>
          <w:bCs/>
          <w:sz w:val="24"/>
        </w:rPr>
      </w:pPr>
    </w:p>
    <w:p w14:paraId="28844D5D" w14:textId="77777777" w:rsidR="00CB2E65" w:rsidRPr="0091666A" w:rsidRDefault="00CB2E65" w:rsidP="00CB2E65">
      <w:pPr>
        <w:pStyle w:val="Odsekzoznamu"/>
        <w:numPr>
          <w:ilvl w:val="0"/>
          <w:numId w:val="11"/>
        </w:numPr>
        <w:ind w:left="284" w:hanging="568"/>
        <w:jc w:val="both"/>
        <w:rPr>
          <w:sz w:val="24"/>
        </w:rPr>
      </w:pPr>
      <w:r w:rsidRPr="0091666A">
        <w:rPr>
          <w:sz w:val="24"/>
        </w:rPr>
        <w:t xml:space="preserve">Ak zamestnávateľ zamestnancovi nariadi alebo s ním dohodne pracovnú pohotovosť na pracovisku, patrí zamestnancovi za každú hodinu neaktívnej časti pracovnej pohotovosti 50 %, a ak ide o deň pracovného pokoja 100 % hodinovej sadzby jeho funkčného platu. </w:t>
      </w:r>
    </w:p>
    <w:p w14:paraId="7698A626" w14:textId="77777777" w:rsidR="00CB2E65" w:rsidRPr="0091666A" w:rsidRDefault="00CB2E65" w:rsidP="00CB2E65">
      <w:pPr>
        <w:pStyle w:val="Odsekzoznamu"/>
        <w:numPr>
          <w:ilvl w:val="0"/>
          <w:numId w:val="11"/>
        </w:numPr>
        <w:ind w:left="284" w:hanging="568"/>
        <w:jc w:val="both"/>
        <w:rPr>
          <w:sz w:val="24"/>
        </w:rPr>
      </w:pPr>
      <w:r w:rsidRPr="0091666A">
        <w:rPr>
          <w:sz w:val="24"/>
        </w:rPr>
        <w:t xml:space="preserve">Za neaktívnu časť pracovnej pohotovosti na pracovisku zamestnancovi nepatrí príplatok podľa § 16 až </w:t>
      </w:r>
      <w:r w:rsidRPr="0091666A">
        <w:rPr>
          <w:bCs/>
          <w:color w:val="000000"/>
          <w:sz w:val="24"/>
        </w:rPr>
        <w:t>18 a plat za prácu nadčas podľa § 19</w:t>
      </w:r>
      <w:r w:rsidRPr="0091666A">
        <w:rPr>
          <w:color w:val="000000"/>
          <w:sz w:val="24"/>
        </w:rPr>
        <w:t xml:space="preserve"> OVZ</w:t>
      </w:r>
      <w:r w:rsidRPr="0091666A">
        <w:rPr>
          <w:sz w:val="24"/>
        </w:rPr>
        <w:t>. /§ 16 – príplatok za prácu v noci, §17- Príplatok za prácu v sobotu/nedeľu a § 18-príplatok za prácu vo sviatok/</w:t>
      </w:r>
    </w:p>
    <w:p w14:paraId="592AF6F1" w14:textId="77777777" w:rsidR="00CB2E65" w:rsidRPr="0091666A" w:rsidRDefault="00CB2E65" w:rsidP="00CB2E65">
      <w:pPr>
        <w:pStyle w:val="Odsekzoznamu"/>
        <w:numPr>
          <w:ilvl w:val="0"/>
          <w:numId w:val="11"/>
        </w:numPr>
        <w:ind w:left="284" w:hanging="568"/>
        <w:jc w:val="both"/>
        <w:rPr>
          <w:sz w:val="24"/>
        </w:rPr>
      </w:pPr>
      <w:r w:rsidRPr="0091666A">
        <w:rPr>
          <w:sz w:val="24"/>
        </w:rPr>
        <w:t>Ak sa zamestnávateľ so zamestnancom dohodnú na poskytnutí náhradného voľna za neaktívnu časť pracovnej pohotovosti na pracovisku, patrí zamestnancovi plat podľa prvej vety tohto odseku a za hodinu tejto pracovnej pohotovosti hodina náhradného voľna; za čas čerpania náhradného voľna zamestnancovi nepatrí funkčný plat/§ 19a OVZ/.</w:t>
      </w:r>
    </w:p>
    <w:p w14:paraId="60504E32" w14:textId="77777777" w:rsidR="00CB2E65" w:rsidRPr="0091666A" w:rsidRDefault="00CB2E65" w:rsidP="00CB2E65">
      <w:pPr>
        <w:pStyle w:val="Odsekzoznamu"/>
        <w:ind w:left="284"/>
        <w:jc w:val="both"/>
        <w:rPr>
          <w:sz w:val="24"/>
        </w:rPr>
      </w:pPr>
    </w:p>
    <w:p w14:paraId="03D4BB6B" w14:textId="77777777" w:rsidR="00CB2E65" w:rsidRPr="0091666A" w:rsidRDefault="00CB2E65" w:rsidP="001D0866">
      <w:pPr>
        <w:pStyle w:val="Odsekzoznamu"/>
        <w:numPr>
          <w:ilvl w:val="0"/>
          <w:numId w:val="51"/>
        </w:numPr>
        <w:tabs>
          <w:tab w:val="left" w:pos="540"/>
        </w:tabs>
        <w:spacing w:before="100" w:beforeAutospacing="1" w:after="100" w:afterAutospacing="1"/>
        <w:ind w:left="284" w:hanging="284"/>
        <w:jc w:val="both"/>
        <w:outlineLvl w:val="4"/>
        <w:rPr>
          <w:sz w:val="24"/>
        </w:rPr>
      </w:pPr>
      <w:r w:rsidRPr="0091666A">
        <w:rPr>
          <w:b/>
          <w:bCs/>
          <w:sz w:val="24"/>
        </w:rPr>
        <w:t>Náhrada za neaktívnu časť pracovnej pohotovosti mimo pracoviska</w:t>
      </w:r>
    </w:p>
    <w:p w14:paraId="1326B6E4" w14:textId="77777777" w:rsidR="00CB2E65" w:rsidRPr="0091666A" w:rsidRDefault="00CB2E65" w:rsidP="00CB2E65">
      <w:pPr>
        <w:pStyle w:val="Hlavika"/>
        <w:tabs>
          <w:tab w:val="left" w:pos="540"/>
        </w:tabs>
        <w:ind w:left="284"/>
        <w:jc w:val="both"/>
      </w:pPr>
      <w:r w:rsidRPr="0091666A">
        <w:t>Ak je zamestnancovi nariadená alebo s ním dohodnutá pracovná pohotovosť mimo pracoviska, patrí mu za každú hodinu neaktívnej časti pracovnej pohotovosti.</w:t>
      </w:r>
    </w:p>
    <w:p w14:paraId="4F42F316" w14:textId="77777777" w:rsidR="00CB2E65" w:rsidRPr="0091666A" w:rsidRDefault="00CB2E65" w:rsidP="00CB2E65">
      <w:pPr>
        <w:pStyle w:val="Hlavika"/>
        <w:numPr>
          <w:ilvl w:val="0"/>
          <w:numId w:val="12"/>
        </w:numPr>
        <w:tabs>
          <w:tab w:val="left" w:pos="567"/>
        </w:tabs>
        <w:jc w:val="both"/>
      </w:pPr>
      <w:r w:rsidRPr="0091666A">
        <w:t xml:space="preserve"> náhrada v sume 15 % hodinovej sadzby jeho funkčného platu alebo 25 % tejto sumy, ak ide o deň pracovného pokoja </w:t>
      </w:r>
    </w:p>
    <w:p w14:paraId="56747DEA" w14:textId="77777777" w:rsidR="00CB2E65" w:rsidRPr="0091666A" w:rsidRDefault="00CB2E65" w:rsidP="00CB2E65">
      <w:pPr>
        <w:pStyle w:val="Hlavika"/>
        <w:numPr>
          <w:ilvl w:val="0"/>
          <w:numId w:val="12"/>
        </w:numPr>
        <w:tabs>
          <w:tab w:val="left" w:pos="567"/>
        </w:tabs>
        <w:jc w:val="both"/>
      </w:pPr>
      <w:r w:rsidRPr="0091666A">
        <w:t>s možnosťou použitia pridelených mobilných prostriedkov spojenia, náhrada v sume 5 % hodinovej sadzby jeho funkčného platu alebo 10 % tejto sumy, ak ide o deň pracovného pokoja.</w:t>
      </w:r>
    </w:p>
    <w:p w14:paraId="4E0F5B90" w14:textId="77777777" w:rsidR="00CB2E65" w:rsidRPr="0091666A" w:rsidRDefault="00CB2E65" w:rsidP="00CB2E65">
      <w:pPr>
        <w:pStyle w:val="Hlavika"/>
        <w:tabs>
          <w:tab w:val="left" w:pos="567"/>
        </w:tabs>
        <w:ind w:left="284"/>
        <w:jc w:val="both"/>
        <w:rPr>
          <w:color w:val="FF0000"/>
        </w:rPr>
      </w:pPr>
      <w:r w:rsidRPr="0091666A">
        <w:t>Náhrada za neaktívnu časť pracovnej pohotovosti nepatrí za čas, v ktorom došlo počas jej trvania k vykonávaniu práce; takéto vykonávanie práce je prácou nadčas.</w:t>
      </w:r>
    </w:p>
    <w:p w14:paraId="3E38902F" w14:textId="77777777" w:rsidR="00CB2E65" w:rsidRPr="0091666A" w:rsidRDefault="00CB2E65" w:rsidP="001D0866">
      <w:pPr>
        <w:pStyle w:val="Odsekzoznamu"/>
        <w:numPr>
          <w:ilvl w:val="0"/>
          <w:numId w:val="51"/>
        </w:numPr>
        <w:tabs>
          <w:tab w:val="left" w:pos="284"/>
        </w:tabs>
        <w:spacing w:before="100" w:beforeAutospacing="1" w:after="100" w:afterAutospacing="1"/>
        <w:ind w:left="142" w:hanging="142"/>
        <w:jc w:val="both"/>
        <w:outlineLvl w:val="4"/>
        <w:rPr>
          <w:b/>
          <w:bCs/>
          <w:sz w:val="24"/>
        </w:rPr>
      </w:pPr>
      <w:r w:rsidRPr="0091666A">
        <w:rPr>
          <w:b/>
          <w:bCs/>
          <w:sz w:val="24"/>
        </w:rPr>
        <w:t>Osobný príplatok</w:t>
      </w:r>
      <w:r w:rsidRPr="0091666A">
        <w:rPr>
          <w:b/>
          <w:bCs/>
          <w:sz w:val="24"/>
        </w:rPr>
        <w:tab/>
      </w:r>
    </w:p>
    <w:p w14:paraId="1FD6ADD9" w14:textId="43199E7B" w:rsidR="0047156E" w:rsidRDefault="0047156E" w:rsidP="0047156E">
      <w:pPr>
        <w:pStyle w:val="Zarkazkladnhotextu2"/>
        <w:numPr>
          <w:ilvl w:val="0"/>
          <w:numId w:val="52"/>
        </w:numPr>
        <w:spacing w:after="0" w:line="240" w:lineRule="auto"/>
        <w:ind w:left="0"/>
        <w:jc w:val="both"/>
        <w:rPr>
          <w:rFonts w:ascii="Times New Roman" w:hAnsi="Times New Roman"/>
          <w:color w:val="FF0000"/>
          <w:sz w:val="24"/>
          <w:szCs w:val="24"/>
        </w:rPr>
      </w:pPr>
      <w:r>
        <w:rPr>
          <w:rFonts w:ascii="Times New Roman" w:hAnsi="Times New Roman"/>
          <w:sz w:val="24"/>
          <w:szCs w:val="24"/>
        </w:rPr>
        <w:lastRenderedPageBreak/>
        <w:t xml:space="preserve">    </w:t>
      </w:r>
      <w:r w:rsidR="00CB2E65" w:rsidRPr="0091666A">
        <w:rPr>
          <w:rFonts w:ascii="Times New Roman" w:hAnsi="Times New Roman"/>
          <w:sz w:val="24"/>
          <w:szCs w:val="24"/>
        </w:rPr>
        <w:t xml:space="preserve">Zamestnávateľ sa zaväzuje využívať účel osobného príplatku na ocenenie mimoriadnych </w:t>
      </w:r>
      <w:r>
        <w:rPr>
          <w:rFonts w:ascii="Times New Roman" w:hAnsi="Times New Roman"/>
          <w:sz w:val="24"/>
          <w:szCs w:val="24"/>
        </w:rPr>
        <w:t xml:space="preserve">      </w:t>
      </w:r>
    </w:p>
    <w:p w14:paraId="1B0031FE" w14:textId="41E8ECF1" w:rsidR="00CB2E65" w:rsidRPr="0047156E" w:rsidRDefault="00CB2E65" w:rsidP="0047156E">
      <w:pPr>
        <w:pStyle w:val="Zarkazkladnhotextu2"/>
        <w:spacing w:after="0" w:line="240" w:lineRule="auto"/>
        <w:ind w:left="284"/>
        <w:jc w:val="both"/>
        <w:rPr>
          <w:rFonts w:ascii="Times New Roman" w:hAnsi="Times New Roman"/>
          <w:color w:val="FF0000"/>
          <w:sz w:val="24"/>
          <w:szCs w:val="24"/>
        </w:rPr>
      </w:pPr>
      <w:r w:rsidRPr="0047156E">
        <w:rPr>
          <w:rFonts w:ascii="Times New Roman" w:hAnsi="Times New Roman"/>
          <w:sz w:val="24"/>
          <w:szCs w:val="24"/>
        </w:rPr>
        <w:t xml:space="preserve">osobných schopností, dosahovaných pracovných výsledkov zamestnanca alebo za vykonávanie prác zamestnancom nad rámec jeho pracovných povinností. O výške osobného príplatku </w:t>
      </w:r>
      <w:r w:rsidRPr="0047156E">
        <w:rPr>
          <w:rFonts w:ascii="Times New Roman" w:hAnsi="Times New Roman"/>
          <w:color w:val="000000"/>
          <w:sz w:val="24"/>
          <w:szCs w:val="24"/>
        </w:rPr>
        <w:t xml:space="preserve">rozhodne riaditeľ na základe písomného návrhu príslušného vedúceho zamestnanca </w:t>
      </w:r>
      <w:r w:rsidRPr="0047156E">
        <w:rPr>
          <w:rFonts w:ascii="Times New Roman" w:hAnsi="Times New Roman"/>
          <w:sz w:val="24"/>
          <w:szCs w:val="24"/>
        </w:rPr>
        <w:t>(§ 10 OVZ).</w:t>
      </w:r>
    </w:p>
    <w:p w14:paraId="718AABB8" w14:textId="77777777" w:rsidR="00CB2E65" w:rsidRPr="0091666A" w:rsidRDefault="00CB2E65" w:rsidP="001D0866">
      <w:pPr>
        <w:pStyle w:val="Zarkazkladnhotextu2"/>
        <w:numPr>
          <w:ilvl w:val="0"/>
          <w:numId w:val="52"/>
        </w:numPr>
        <w:spacing w:after="0" w:line="240" w:lineRule="auto"/>
        <w:ind w:left="284" w:hanging="568"/>
        <w:jc w:val="both"/>
        <w:rPr>
          <w:rFonts w:ascii="Times New Roman" w:hAnsi="Times New Roman"/>
          <w:sz w:val="24"/>
          <w:szCs w:val="24"/>
        </w:rPr>
      </w:pPr>
      <w:r w:rsidRPr="0091666A">
        <w:rPr>
          <w:rFonts w:ascii="Times New Roman" w:hAnsi="Times New Roman"/>
          <w:sz w:val="24"/>
          <w:szCs w:val="24"/>
        </w:rPr>
        <w:t>Na účel osobných príplatkov vyčlení zamestnávateľ v rozpočte finančné prostr</w:t>
      </w:r>
      <w:r w:rsidR="00594D18" w:rsidRPr="0091666A">
        <w:rPr>
          <w:rFonts w:ascii="Times New Roman" w:hAnsi="Times New Roman"/>
          <w:sz w:val="24"/>
          <w:szCs w:val="24"/>
        </w:rPr>
        <w:t>iedky vo výške najmenej 6</w:t>
      </w:r>
      <w:r w:rsidRPr="0091666A">
        <w:rPr>
          <w:rFonts w:ascii="Times New Roman" w:hAnsi="Times New Roman"/>
          <w:sz w:val="24"/>
          <w:szCs w:val="24"/>
        </w:rPr>
        <w:t xml:space="preserve"> % zo súhrnu hrubých miezd alebo platov zúčtovaných zamestnancom na výplatu za kalendárny rok.</w:t>
      </w:r>
    </w:p>
    <w:p w14:paraId="6FEAB8DD" w14:textId="77777777" w:rsidR="00CB2E65" w:rsidRPr="0091666A" w:rsidRDefault="00CB2E65" w:rsidP="001D0866">
      <w:pPr>
        <w:pStyle w:val="Zarkazkladnhotextu2"/>
        <w:numPr>
          <w:ilvl w:val="0"/>
          <w:numId w:val="52"/>
        </w:numPr>
        <w:spacing w:after="0" w:line="240" w:lineRule="auto"/>
        <w:ind w:left="284" w:hanging="568"/>
        <w:jc w:val="both"/>
        <w:rPr>
          <w:rFonts w:ascii="Times New Roman" w:hAnsi="Times New Roman"/>
          <w:sz w:val="24"/>
          <w:szCs w:val="24"/>
        </w:rPr>
      </w:pPr>
      <w:r w:rsidRPr="0091666A">
        <w:rPr>
          <w:rFonts w:ascii="Times New Roman" w:hAnsi="Times New Roman"/>
          <w:sz w:val="24"/>
          <w:szCs w:val="24"/>
        </w:rPr>
        <w:t>Za účelom objektívneho určovania osobného príplatku zamestnávateľ bude zohľadňovať pri jeho priznaní kritéria, ktoré tvoria prílohu tejto KZ.</w:t>
      </w:r>
    </w:p>
    <w:p w14:paraId="1AC2DC6A" w14:textId="77777777" w:rsidR="00CB2E65" w:rsidRPr="0091666A" w:rsidRDefault="00CB2E65" w:rsidP="001D0866">
      <w:pPr>
        <w:pStyle w:val="Zarkazkladnhotextu2"/>
        <w:numPr>
          <w:ilvl w:val="0"/>
          <w:numId w:val="52"/>
        </w:numPr>
        <w:spacing w:after="0" w:line="240" w:lineRule="auto"/>
        <w:ind w:left="284" w:hanging="568"/>
        <w:jc w:val="both"/>
        <w:rPr>
          <w:rFonts w:ascii="Times New Roman" w:hAnsi="Times New Roman"/>
          <w:sz w:val="24"/>
          <w:szCs w:val="24"/>
        </w:rPr>
      </w:pPr>
      <w:r w:rsidRPr="0091666A">
        <w:rPr>
          <w:rFonts w:ascii="Times New Roman" w:hAnsi="Times New Roman"/>
          <w:sz w:val="24"/>
          <w:szCs w:val="24"/>
        </w:rPr>
        <w:t>Zamestnávateľ sa zaväzuje priznaný osobný príplatok podľa predchádzajúcich odsekov určiť pevnou sumou zaokrúhlenou na 50 eurocentov nahor, vždy na začiatku kalendárneho roka na celý kalendárny rok.</w:t>
      </w:r>
    </w:p>
    <w:p w14:paraId="408E982A" w14:textId="77777777" w:rsidR="00CB2E65" w:rsidRPr="0091666A" w:rsidRDefault="00CB2E65" w:rsidP="001D0866">
      <w:pPr>
        <w:pStyle w:val="Zarkazkladnhotextu2"/>
        <w:numPr>
          <w:ilvl w:val="0"/>
          <w:numId w:val="52"/>
        </w:numPr>
        <w:spacing w:after="0" w:line="240" w:lineRule="auto"/>
        <w:ind w:left="284" w:hanging="568"/>
        <w:jc w:val="both"/>
        <w:rPr>
          <w:rFonts w:ascii="Times New Roman" w:hAnsi="Times New Roman"/>
          <w:color w:val="FF0000"/>
          <w:sz w:val="24"/>
          <w:szCs w:val="24"/>
        </w:rPr>
      </w:pPr>
      <w:r w:rsidRPr="0091666A">
        <w:rPr>
          <w:rFonts w:ascii="Times New Roman" w:hAnsi="Times New Roman"/>
          <w:sz w:val="24"/>
          <w:szCs w:val="24"/>
        </w:rPr>
        <w:t>Osobný príplatok je možné zvýšiť, znížiť alebo odobrať na základe úrovne kvality plnenia pracovných úloh.</w:t>
      </w:r>
      <w:r w:rsidR="00D370A5" w:rsidRPr="0091666A">
        <w:rPr>
          <w:rFonts w:ascii="Times New Roman" w:hAnsi="Times New Roman"/>
          <w:sz w:val="24"/>
          <w:szCs w:val="24"/>
        </w:rPr>
        <w:t xml:space="preserve"> </w:t>
      </w:r>
      <w:r w:rsidRPr="0091666A">
        <w:rPr>
          <w:rFonts w:ascii="Times New Roman" w:hAnsi="Times New Roman"/>
          <w:sz w:val="24"/>
          <w:szCs w:val="24"/>
        </w:rPr>
        <w:t>Ak sa poskytuje osobný príplatok z dôvodu vykonávania práce nad rámec pracovných povinností, poskytuje sa osobný príplatok zamestnancovi počas trvania dôvodu, na základe ktorého mu bol priznaný. Po skončení vykonávania práce nad rámec pracovných povinností zamestnávateľ zamestnancovi osobný príplatok odoberie alebo zníži na úroveň, ktorá zodpovedá sume osobného príplatku pred jeho priznaním alebo zvýšením z dôvodu vykonávania práce nad rámec pracovných povinností.</w:t>
      </w:r>
    </w:p>
    <w:p w14:paraId="39704BF0" w14:textId="77777777" w:rsidR="00CB2E65" w:rsidRPr="0091666A" w:rsidRDefault="00CB2E65" w:rsidP="001D0866">
      <w:pPr>
        <w:pStyle w:val="Zarkazkladnhotextu2"/>
        <w:numPr>
          <w:ilvl w:val="0"/>
          <w:numId w:val="52"/>
        </w:numPr>
        <w:spacing w:after="0" w:line="240" w:lineRule="auto"/>
        <w:ind w:left="284" w:hanging="568"/>
        <w:jc w:val="both"/>
        <w:rPr>
          <w:rFonts w:ascii="Times New Roman" w:hAnsi="Times New Roman"/>
          <w:sz w:val="24"/>
          <w:szCs w:val="24"/>
        </w:rPr>
      </w:pPr>
      <w:r w:rsidRPr="0091666A">
        <w:rPr>
          <w:rFonts w:ascii="Times New Roman" w:hAnsi="Times New Roman"/>
          <w:sz w:val="24"/>
          <w:szCs w:val="24"/>
        </w:rPr>
        <w:t>Zamestnávateľ je povinný vopred prerokovať so zástupcami zamestnancov</w:t>
      </w:r>
      <w:r w:rsidR="00594D18" w:rsidRPr="0091666A">
        <w:rPr>
          <w:rFonts w:ascii="Times New Roman" w:hAnsi="Times New Roman"/>
          <w:sz w:val="24"/>
          <w:szCs w:val="24"/>
        </w:rPr>
        <w:t xml:space="preserve"> </w:t>
      </w:r>
      <w:r w:rsidRPr="0091666A">
        <w:rPr>
          <w:rFonts w:ascii="Times New Roman" w:hAnsi="Times New Roman"/>
          <w:sz w:val="24"/>
          <w:szCs w:val="24"/>
        </w:rPr>
        <w:t>návrh na zníženie alebo odobratie osobného príplatku.</w:t>
      </w:r>
    </w:p>
    <w:p w14:paraId="241E175F" w14:textId="77777777" w:rsidR="00CB2E65" w:rsidRPr="0091666A" w:rsidRDefault="00CB2E65" w:rsidP="00CB2E65">
      <w:pPr>
        <w:pStyle w:val="Odsekzoznamu"/>
        <w:spacing w:before="100" w:beforeAutospacing="1" w:after="100" w:afterAutospacing="1"/>
        <w:ind w:left="1080"/>
        <w:jc w:val="both"/>
        <w:outlineLvl w:val="4"/>
        <w:rPr>
          <w:sz w:val="24"/>
        </w:rPr>
      </w:pPr>
    </w:p>
    <w:p w14:paraId="3173618B" w14:textId="77777777" w:rsidR="00CB2E65" w:rsidRPr="0091666A" w:rsidRDefault="00CB2E65" w:rsidP="001D0866">
      <w:pPr>
        <w:pStyle w:val="Odsekzoznamu"/>
        <w:numPr>
          <w:ilvl w:val="0"/>
          <w:numId w:val="51"/>
        </w:numPr>
        <w:spacing w:before="100" w:beforeAutospacing="1" w:after="100" w:afterAutospacing="1"/>
        <w:ind w:left="426" w:hanging="710"/>
        <w:jc w:val="both"/>
        <w:outlineLvl w:val="4"/>
        <w:rPr>
          <w:rFonts w:eastAsia="Arial Unicode MS"/>
          <w:bCs/>
          <w:sz w:val="24"/>
        </w:rPr>
      </w:pPr>
      <w:r w:rsidRPr="0091666A">
        <w:rPr>
          <w:b/>
          <w:bCs/>
          <w:sz w:val="24"/>
        </w:rPr>
        <w:t xml:space="preserve">Príplatok za profesijný rozvoj pedagogického a odborného zamestnanca </w:t>
      </w:r>
    </w:p>
    <w:p w14:paraId="3271D6A8" w14:textId="77777777" w:rsidR="00CB2E65" w:rsidRPr="0091666A" w:rsidRDefault="00CB2E65" w:rsidP="00CB2E65">
      <w:pPr>
        <w:pStyle w:val="Odsekzoznamu"/>
        <w:spacing w:before="100" w:beforeAutospacing="1" w:after="100" w:afterAutospacing="1"/>
        <w:ind w:left="426"/>
        <w:jc w:val="both"/>
        <w:outlineLvl w:val="4"/>
        <w:rPr>
          <w:rFonts w:eastAsia="Arial Unicode MS"/>
          <w:bCs/>
          <w:sz w:val="24"/>
        </w:rPr>
      </w:pPr>
    </w:p>
    <w:p w14:paraId="5444B79B" w14:textId="77777777" w:rsidR="00CB2E65" w:rsidRPr="0091666A" w:rsidRDefault="00CB2E65" w:rsidP="001D0866">
      <w:pPr>
        <w:pStyle w:val="Odsekzoznamu"/>
        <w:numPr>
          <w:ilvl w:val="1"/>
          <w:numId w:val="51"/>
        </w:numPr>
        <w:spacing w:before="225" w:after="750"/>
        <w:ind w:left="284"/>
        <w:jc w:val="both"/>
        <w:rPr>
          <w:sz w:val="24"/>
        </w:rPr>
      </w:pPr>
      <w:r w:rsidRPr="0091666A">
        <w:rPr>
          <w:sz w:val="24"/>
        </w:rPr>
        <w:t xml:space="preserve">Pedagogickému zamestnancovi a odbornému zamestnancovi patrí príplatok za profesijný rozvoj v sume </w:t>
      </w:r>
    </w:p>
    <w:p w14:paraId="6B44A792" w14:textId="77777777" w:rsidR="00CB2E65" w:rsidRPr="0091666A" w:rsidRDefault="00CB2E65" w:rsidP="001D0866">
      <w:pPr>
        <w:pStyle w:val="Odsekzoznamu"/>
        <w:numPr>
          <w:ilvl w:val="0"/>
          <w:numId w:val="47"/>
        </w:numPr>
        <w:spacing w:before="225" w:after="750"/>
        <w:jc w:val="both"/>
        <w:rPr>
          <w:sz w:val="24"/>
        </w:rPr>
      </w:pPr>
      <w:r w:rsidRPr="0091666A">
        <w:rPr>
          <w:sz w:val="24"/>
        </w:rPr>
        <w:t>12 % z platovej tarify platovej triedy a pracovnej triedy, do ktorej je zaradený, za úspešné absolvovanie rozširujúceho štúdia podľa osobitného predpisu,</w:t>
      </w:r>
    </w:p>
    <w:p w14:paraId="43DD8C51" w14:textId="77777777" w:rsidR="00CB2E65" w:rsidRPr="0091666A" w:rsidRDefault="00CB2E65" w:rsidP="001D0866">
      <w:pPr>
        <w:pStyle w:val="Odsekzoznamu"/>
        <w:numPr>
          <w:ilvl w:val="0"/>
          <w:numId w:val="47"/>
        </w:numPr>
        <w:spacing w:before="225" w:after="750"/>
        <w:jc w:val="both"/>
        <w:rPr>
          <w:sz w:val="24"/>
        </w:rPr>
      </w:pPr>
      <w:r w:rsidRPr="0091666A">
        <w:rPr>
          <w:sz w:val="24"/>
        </w:rPr>
        <w:t xml:space="preserve">12 % z platovej tarify platovej triedy a pracovnej triedy, do ktorej je zaradený, za úspešné absolvovanie štátnej jazykovej skúšky podľa osobitného predpisu, </w:t>
      </w:r>
    </w:p>
    <w:p w14:paraId="255CD811" w14:textId="77777777" w:rsidR="00CB2E65" w:rsidRPr="0091666A" w:rsidRDefault="00CB2E65" w:rsidP="001D0866">
      <w:pPr>
        <w:pStyle w:val="Odsekzoznamu"/>
        <w:numPr>
          <w:ilvl w:val="0"/>
          <w:numId w:val="47"/>
        </w:numPr>
        <w:spacing w:before="225" w:after="750"/>
        <w:jc w:val="both"/>
        <w:rPr>
          <w:sz w:val="24"/>
        </w:rPr>
      </w:pPr>
      <w:r w:rsidRPr="0091666A">
        <w:rPr>
          <w:sz w:val="24"/>
        </w:rPr>
        <w:t xml:space="preserve">3 % z platovej tarify platovej triedy a pracovnej triedy, do ktorej je zaradený, za úspešné absolvovanie špecializačného vzdelávania podľa osobitného predpisu, </w:t>
      </w:r>
    </w:p>
    <w:p w14:paraId="75D9D971" w14:textId="77777777" w:rsidR="00CB2E65" w:rsidRPr="0091666A" w:rsidRDefault="00CB2E65" w:rsidP="001D0866">
      <w:pPr>
        <w:pStyle w:val="Odsekzoznamu"/>
        <w:numPr>
          <w:ilvl w:val="0"/>
          <w:numId w:val="47"/>
        </w:numPr>
        <w:spacing w:before="225" w:after="750"/>
        <w:jc w:val="both"/>
        <w:rPr>
          <w:sz w:val="24"/>
        </w:rPr>
      </w:pPr>
      <w:r w:rsidRPr="0091666A">
        <w:rPr>
          <w:sz w:val="24"/>
        </w:rPr>
        <w:t>3 % z platovej tarify platovej triedy a pracovnej triedy, do ktorej je zaradený, za úspešné absolvovanie inovačného vzdelávania podľa osobitného predpisu.</w:t>
      </w:r>
    </w:p>
    <w:p w14:paraId="4177B904" w14:textId="77777777" w:rsidR="00CB2E65" w:rsidRPr="0091666A" w:rsidRDefault="00CB2E65" w:rsidP="001D0866">
      <w:pPr>
        <w:pStyle w:val="Odsekzoznamu"/>
        <w:numPr>
          <w:ilvl w:val="1"/>
          <w:numId w:val="51"/>
        </w:numPr>
        <w:spacing w:before="225" w:after="750"/>
        <w:ind w:left="284"/>
        <w:jc w:val="both"/>
        <w:rPr>
          <w:sz w:val="24"/>
        </w:rPr>
      </w:pPr>
      <w:r w:rsidRPr="0091666A">
        <w:rPr>
          <w:sz w:val="24"/>
        </w:rPr>
        <w:t>Príplatok za profesijný rozvoj podľa odseku 1 zamestnávateľ prizná na dobu siedmich rokov najviac v sume 12 % z platovej tarify platovej triedy a pracovnej triedy, do ktorej je pedagogický zamestnanec alebo odborný zamestnanec zaradený.</w:t>
      </w:r>
    </w:p>
    <w:p w14:paraId="290196C3" w14:textId="77777777" w:rsidR="00CB2E65" w:rsidRPr="0091666A" w:rsidRDefault="00CB2E65" w:rsidP="001D0866">
      <w:pPr>
        <w:pStyle w:val="Odsekzoznamu"/>
        <w:numPr>
          <w:ilvl w:val="1"/>
          <w:numId w:val="51"/>
        </w:numPr>
        <w:spacing w:before="225" w:after="750"/>
        <w:ind w:left="284"/>
        <w:jc w:val="both"/>
        <w:rPr>
          <w:sz w:val="24"/>
        </w:rPr>
      </w:pPr>
      <w:r w:rsidRPr="0091666A">
        <w:rPr>
          <w:sz w:val="24"/>
        </w:rPr>
        <w:t>Príplatok za profesijný rozvoj podľa odseku 1 zamestnávateľ prizná od prvého dňa kalendárneho mesiaca nasledujúceho po mesiaci, v ktorom pedagogický zamestnanec a odborný zamestnanec požiadal o priznanie príplatku za profesijný rozvoj. Príplatok za profesijný rozvoj sa určí pevnou sumou zaokrúhlenou na 50 eurocentov nahor.</w:t>
      </w:r>
    </w:p>
    <w:p w14:paraId="3D01752E" w14:textId="77777777" w:rsidR="00CB2E65" w:rsidRPr="0091666A" w:rsidRDefault="00CB2E65" w:rsidP="001D0866">
      <w:pPr>
        <w:pStyle w:val="Odsekzoznamu"/>
        <w:numPr>
          <w:ilvl w:val="1"/>
          <w:numId w:val="51"/>
        </w:numPr>
        <w:spacing w:before="225" w:after="750"/>
        <w:ind w:left="284"/>
        <w:jc w:val="both"/>
        <w:rPr>
          <w:sz w:val="24"/>
        </w:rPr>
      </w:pPr>
      <w:r w:rsidRPr="0091666A">
        <w:rPr>
          <w:sz w:val="24"/>
        </w:rPr>
        <w:t xml:space="preserve">Riaditeľovi školy a riaditeľovi školského zariadenia prizná príplatok za profesijný rozvoj zriaďovateľ. </w:t>
      </w:r>
    </w:p>
    <w:p w14:paraId="7BF94458" w14:textId="77777777" w:rsidR="00CB2E65" w:rsidRPr="0091666A" w:rsidRDefault="00CB2E65" w:rsidP="001D0866">
      <w:pPr>
        <w:pStyle w:val="Odsekzoznamu"/>
        <w:numPr>
          <w:ilvl w:val="1"/>
          <w:numId w:val="51"/>
        </w:numPr>
        <w:spacing w:before="225" w:after="750"/>
        <w:ind w:left="284"/>
        <w:jc w:val="both"/>
        <w:rPr>
          <w:sz w:val="24"/>
        </w:rPr>
      </w:pPr>
      <w:r w:rsidRPr="0091666A">
        <w:rPr>
          <w:sz w:val="24"/>
        </w:rPr>
        <w:t>Zamestnávateľ príplatok za profesijný rozvoj pedagogickému zamestnancovi a odbornému zamestnancovi odoberie alebo zníži od prvého dňa nasledujúceho po uplynutí siedmich rokov od jeho priznania.</w:t>
      </w:r>
    </w:p>
    <w:p w14:paraId="24BFCD9F" w14:textId="77777777" w:rsidR="00CB2E65" w:rsidRPr="0091666A" w:rsidRDefault="00CB2E65" w:rsidP="001D0866">
      <w:pPr>
        <w:pStyle w:val="Odsekzoznamu"/>
        <w:numPr>
          <w:ilvl w:val="1"/>
          <w:numId w:val="51"/>
        </w:numPr>
        <w:spacing w:before="225" w:after="750"/>
        <w:ind w:left="284"/>
        <w:jc w:val="both"/>
        <w:rPr>
          <w:sz w:val="24"/>
        </w:rPr>
      </w:pPr>
      <w:r w:rsidRPr="0091666A">
        <w:rPr>
          <w:sz w:val="24"/>
        </w:rPr>
        <w:lastRenderedPageBreak/>
        <w:t>Príplatok za profesijný rozvoj nepatrí pedagogickému zamestnancovi a odbornému zamestnancovi, ktorý nespĺňa kvalifikačné predpoklady na výkon pracovnej činnosti podľa osobitného predpisu.</w:t>
      </w:r>
    </w:p>
    <w:p w14:paraId="6D4004BB" w14:textId="77777777" w:rsidR="00CB2E65" w:rsidRPr="0091666A" w:rsidRDefault="00CB2E65" w:rsidP="001D0866">
      <w:pPr>
        <w:pStyle w:val="Odsekzoznamu"/>
        <w:numPr>
          <w:ilvl w:val="1"/>
          <w:numId w:val="51"/>
        </w:numPr>
        <w:spacing w:before="225" w:after="750"/>
        <w:ind w:left="284"/>
        <w:jc w:val="both"/>
        <w:rPr>
          <w:sz w:val="24"/>
        </w:rPr>
      </w:pPr>
      <w:r w:rsidRPr="0091666A">
        <w:rPr>
          <w:sz w:val="24"/>
        </w:rPr>
        <w:t>Príplatok za profesijný rozvoj nepatrí začínajúcemu pedagogickému zamestnancovi a začínajúcemu odbornému zamestnancovi.</w:t>
      </w:r>
    </w:p>
    <w:p w14:paraId="4C026E12" w14:textId="77777777" w:rsidR="00CB2E65" w:rsidRPr="0091666A" w:rsidRDefault="00CB2E65" w:rsidP="001D0866">
      <w:pPr>
        <w:pStyle w:val="Odsekzoznamu"/>
        <w:numPr>
          <w:ilvl w:val="1"/>
          <w:numId w:val="51"/>
        </w:numPr>
        <w:spacing w:before="225" w:after="750"/>
        <w:ind w:left="284"/>
        <w:jc w:val="both"/>
        <w:rPr>
          <w:sz w:val="24"/>
        </w:rPr>
      </w:pPr>
      <w:r w:rsidRPr="0091666A">
        <w:rPr>
          <w:sz w:val="24"/>
        </w:rPr>
        <w:t>Pri zmene zamestnávateľa postupuje nový zamestnávateľ pri priznávaní príplatku za profesijný rozvoj pedagogickému zamestnancovi alebo odbornému zamestnancovi podľa odseku 1 a zohľadňuje dobu podľa odseku 2 uplynutú u predchádzajúceho zamestnávateľa.</w:t>
      </w:r>
    </w:p>
    <w:p w14:paraId="1445975C" w14:textId="77777777" w:rsidR="00CB2E65" w:rsidRPr="0091666A" w:rsidRDefault="00CB2E65" w:rsidP="001D0866">
      <w:pPr>
        <w:pStyle w:val="Odsekzoznamu"/>
        <w:numPr>
          <w:ilvl w:val="1"/>
          <w:numId w:val="51"/>
        </w:numPr>
        <w:spacing w:before="225" w:after="750"/>
        <w:ind w:left="284"/>
        <w:jc w:val="both"/>
        <w:rPr>
          <w:color w:val="494949"/>
          <w:sz w:val="24"/>
        </w:rPr>
      </w:pPr>
      <w:r w:rsidRPr="0091666A">
        <w:rPr>
          <w:sz w:val="24"/>
        </w:rPr>
        <w:t>Kreditový príplatok priznaný pedagogickému zamestnancovi alebo odbornému zamestnancovi podľa predpisov účinných do 31. augusta 2019 sa považuje za príplatok za profesijný rozvoj a vypláca sa do 31. augusta 2026</w:t>
      </w:r>
      <w:r w:rsidRPr="0091666A">
        <w:rPr>
          <w:color w:val="494949"/>
          <w:sz w:val="24"/>
        </w:rPr>
        <w:t>.</w:t>
      </w:r>
    </w:p>
    <w:p w14:paraId="4CCC70B3" w14:textId="77777777" w:rsidR="00CB2E65" w:rsidRPr="0091666A" w:rsidRDefault="00CB2E65" w:rsidP="00CB2E65">
      <w:pPr>
        <w:pStyle w:val="Odsekzoznamu"/>
        <w:spacing w:after="100" w:afterAutospacing="1"/>
        <w:ind w:left="284"/>
        <w:jc w:val="both"/>
        <w:outlineLvl w:val="4"/>
        <w:rPr>
          <w:rStyle w:val="Nadpis1Char"/>
          <w:b w:val="0"/>
          <w:i/>
        </w:rPr>
      </w:pPr>
    </w:p>
    <w:p w14:paraId="5A0C596B" w14:textId="77777777" w:rsidR="00CB2E65" w:rsidRPr="0091666A" w:rsidRDefault="00CB2E65" w:rsidP="00CB2E65">
      <w:pPr>
        <w:pStyle w:val="Odsekzoznamu"/>
        <w:spacing w:after="100" w:afterAutospacing="1"/>
        <w:ind w:left="284"/>
        <w:jc w:val="both"/>
        <w:outlineLvl w:val="4"/>
        <w:rPr>
          <w:rStyle w:val="Nadpis1Char"/>
          <w:b w:val="0"/>
          <w:i/>
        </w:rPr>
      </w:pPr>
    </w:p>
    <w:p w14:paraId="26CF4845" w14:textId="77777777" w:rsidR="00CB2E65" w:rsidRPr="0091666A" w:rsidRDefault="00CB2E65" w:rsidP="001D0866">
      <w:pPr>
        <w:pStyle w:val="Odsekzoznamu"/>
        <w:numPr>
          <w:ilvl w:val="0"/>
          <w:numId w:val="51"/>
        </w:numPr>
        <w:spacing w:before="100" w:beforeAutospacing="1" w:after="100" w:afterAutospacing="1"/>
        <w:ind w:left="284" w:hanging="284"/>
        <w:jc w:val="both"/>
        <w:outlineLvl w:val="4"/>
        <w:rPr>
          <w:b/>
        </w:rPr>
      </w:pPr>
      <w:r w:rsidRPr="0091666A">
        <w:rPr>
          <w:b/>
          <w:bCs/>
          <w:sz w:val="24"/>
        </w:rPr>
        <w:t>Príplatok začínajúceho pedagogického zamestnanca a začínajúceho odborného zamestnanca</w:t>
      </w:r>
    </w:p>
    <w:p w14:paraId="79145634" w14:textId="77777777" w:rsidR="00CB2E65" w:rsidRPr="0091666A" w:rsidRDefault="00CB2E65" w:rsidP="00CB2E65">
      <w:pPr>
        <w:pStyle w:val="Odsekzoznamu"/>
        <w:spacing w:before="100" w:beforeAutospacing="1" w:after="100" w:afterAutospacing="1"/>
        <w:ind w:left="284"/>
        <w:jc w:val="both"/>
        <w:outlineLvl w:val="4"/>
        <w:rPr>
          <w:b/>
        </w:rPr>
      </w:pPr>
    </w:p>
    <w:p w14:paraId="1C3C129D" w14:textId="77777777" w:rsidR="00CB2E65" w:rsidRPr="0091666A" w:rsidRDefault="00CB2E65" w:rsidP="00CB2E65">
      <w:pPr>
        <w:pStyle w:val="Odsekzoznamu"/>
        <w:numPr>
          <w:ilvl w:val="0"/>
          <w:numId w:val="13"/>
        </w:numPr>
        <w:autoSpaceDE w:val="0"/>
        <w:autoSpaceDN w:val="0"/>
        <w:adjustRightInd w:val="0"/>
        <w:ind w:left="284" w:hanging="568"/>
        <w:jc w:val="both"/>
        <w:rPr>
          <w:sz w:val="24"/>
        </w:rPr>
      </w:pPr>
      <w:r w:rsidRPr="0091666A">
        <w:rPr>
          <w:sz w:val="24"/>
        </w:rPr>
        <w:t xml:space="preserve">Začínajúcemu pedagogickému zamestnancovi a začínajúcemu odbornému zamestnancovi patrí príplatok začínajúceho pedagogického zamestnanca a začínajúceho odborného zamestnanca. </w:t>
      </w:r>
    </w:p>
    <w:p w14:paraId="47A2BF1E" w14:textId="77777777" w:rsidR="00CB2E65" w:rsidRPr="0091666A" w:rsidRDefault="00CB2E65" w:rsidP="00CB2E65">
      <w:pPr>
        <w:pStyle w:val="Odsekzoznamu"/>
        <w:numPr>
          <w:ilvl w:val="0"/>
          <w:numId w:val="13"/>
        </w:numPr>
        <w:autoSpaceDE w:val="0"/>
        <w:autoSpaceDN w:val="0"/>
        <w:adjustRightInd w:val="0"/>
        <w:ind w:left="284" w:hanging="568"/>
        <w:jc w:val="both"/>
        <w:rPr>
          <w:sz w:val="24"/>
        </w:rPr>
      </w:pPr>
      <w:r w:rsidRPr="0091666A">
        <w:rPr>
          <w:sz w:val="24"/>
        </w:rPr>
        <w:t xml:space="preserve">Príplatok sa poskytuje mesačne vo výške 6% z platovej tarify platovej triedy a pracovnej triedy, do ktorej je pedagogický zamestnanec alebo odborný zamestnanec zaradený. </w:t>
      </w:r>
    </w:p>
    <w:p w14:paraId="498AB093" w14:textId="77777777" w:rsidR="00CB2E65" w:rsidRPr="0091666A" w:rsidRDefault="00CB2E65" w:rsidP="00CB2E65">
      <w:pPr>
        <w:pStyle w:val="Odsekzoznamu"/>
        <w:numPr>
          <w:ilvl w:val="0"/>
          <w:numId w:val="13"/>
        </w:numPr>
        <w:autoSpaceDE w:val="0"/>
        <w:autoSpaceDN w:val="0"/>
        <w:adjustRightInd w:val="0"/>
        <w:ind w:left="284" w:hanging="568"/>
        <w:jc w:val="both"/>
        <w:rPr>
          <w:sz w:val="24"/>
        </w:rPr>
      </w:pPr>
      <w:r w:rsidRPr="0091666A">
        <w:rPr>
          <w:sz w:val="24"/>
        </w:rPr>
        <w:t xml:space="preserve">Príplatok sa poskytuje po dobu zaradenia pedagogického zamestnanca a odborného zamestnanca do </w:t>
      </w:r>
      <w:proofErr w:type="spellStart"/>
      <w:r w:rsidRPr="0091666A">
        <w:rPr>
          <w:sz w:val="24"/>
        </w:rPr>
        <w:t>kariérového</w:t>
      </w:r>
      <w:proofErr w:type="spellEnd"/>
      <w:r w:rsidRPr="0091666A">
        <w:rPr>
          <w:sz w:val="24"/>
        </w:rPr>
        <w:t xml:space="preserve"> stupňa začínajúci pedagogický zamestnanec a začínajúci odborný zamestnanec. Príplatok sa  určí pevnou sumou zaokrúhlenou na 50 eurocentov nahor. </w:t>
      </w:r>
    </w:p>
    <w:p w14:paraId="68A4C699" w14:textId="77777777" w:rsidR="00CB2E65" w:rsidRPr="0091666A" w:rsidRDefault="00CB2E65" w:rsidP="00CB2E65">
      <w:pPr>
        <w:pStyle w:val="Odsekzoznamu"/>
        <w:autoSpaceDE w:val="0"/>
        <w:autoSpaceDN w:val="0"/>
        <w:adjustRightInd w:val="0"/>
        <w:ind w:left="284"/>
        <w:jc w:val="both"/>
        <w:rPr>
          <w:sz w:val="24"/>
        </w:rPr>
      </w:pPr>
    </w:p>
    <w:p w14:paraId="1463DB90" w14:textId="77777777" w:rsidR="00CB2E65" w:rsidRPr="0091666A" w:rsidRDefault="0019669F" w:rsidP="00CB2E65">
      <w:pPr>
        <w:pStyle w:val="Odsekzoznamu"/>
        <w:spacing w:before="100" w:beforeAutospacing="1" w:after="100" w:afterAutospacing="1"/>
        <w:ind w:left="0"/>
        <w:jc w:val="both"/>
        <w:rPr>
          <w:b/>
          <w:bCs/>
          <w:sz w:val="24"/>
        </w:rPr>
      </w:pPr>
      <w:r w:rsidRPr="0091666A">
        <w:rPr>
          <w:b/>
          <w:bCs/>
          <w:sz w:val="24"/>
        </w:rPr>
        <w:t>1</w:t>
      </w:r>
      <w:r w:rsidR="00C47CFF" w:rsidRPr="0091666A">
        <w:rPr>
          <w:b/>
          <w:bCs/>
          <w:sz w:val="24"/>
        </w:rPr>
        <w:t>4</w:t>
      </w:r>
      <w:r w:rsidR="00CB2E65" w:rsidRPr="0091666A">
        <w:rPr>
          <w:b/>
          <w:bCs/>
          <w:sz w:val="24"/>
        </w:rPr>
        <w:t>.</w:t>
      </w:r>
      <w:r w:rsidR="00CB2E65" w:rsidRPr="0091666A">
        <w:rPr>
          <w:b/>
          <w:bCs/>
          <w:sz w:val="14"/>
          <w:szCs w:val="14"/>
        </w:rPr>
        <w:t xml:space="preserve">  </w:t>
      </w:r>
      <w:r w:rsidR="00CB2E65" w:rsidRPr="0091666A">
        <w:rPr>
          <w:b/>
          <w:bCs/>
          <w:sz w:val="24"/>
        </w:rPr>
        <w:t>Odmeny</w:t>
      </w:r>
    </w:p>
    <w:p w14:paraId="55EAE014" w14:textId="77777777" w:rsidR="00CB2E65" w:rsidRPr="0091666A" w:rsidRDefault="00CB2E65" w:rsidP="00CB2E65">
      <w:pPr>
        <w:pStyle w:val="Odsekzoznamu"/>
        <w:spacing w:before="100" w:beforeAutospacing="1" w:after="100" w:afterAutospacing="1"/>
        <w:ind w:left="0"/>
        <w:jc w:val="both"/>
        <w:rPr>
          <w:b/>
          <w:bCs/>
          <w:sz w:val="24"/>
        </w:rPr>
      </w:pPr>
    </w:p>
    <w:p w14:paraId="2EA34505" w14:textId="77777777" w:rsidR="00CB2E65" w:rsidRPr="0091666A" w:rsidRDefault="00CB2E65" w:rsidP="00CB2E65">
      <w:pPr>
        <w:pStyle w:val="Odsekzoznamu"/>
        <w:spacing w:before="100" w:beforeAutospacing="1" w:after="100" w:afterAutospacing="1"/>
        <w:ind w:left="284" w:hanging="568"/>
        <w:jc w:val="both"/>
        <w:rPr>
          <w:bCs/>
          <w:sz w:val="24"/>
        </w:rPr>
      </w:pPr>
      <w:r w:rsidRPr="0091666A">
        <w:rPr>
          <w:bCs/>
        </w:rPr>
        <w:t>(1)</w:t>
      </w:r>
      <w:r w:rsidRPr="0091666A">
        <w:rPr>
          <w:bCs/>
          <w:sz w:val="14"/>
          <w:szCs w:val="14"/>
        </w:rPr>
        <w:t xml:space="preserve">     </w:t>
      </w:r>
      <w:r w:rsidRPr="0091666A">
        <w:rPr>
          <w:bCs/>
          <w:sz w:val="14"/>
          <w:szCs w:val="14"/>
        </w:rPr>
        <w:tab/>
      </w:r>
      <w:r w:rsidRPr="0091666A">
        <w:rPr>
          <w:bCs/>
          <w:sz w:val="24"/>
        </w:rPr>
        <w:t xml:space="preserve">Zamestnávateľ sa zaväzuje, že  vyplatí zamestnancovi  odmenu  za pracovné zásluhy pri dosiahnutí 50 rokov veku a 60 rokov veku  vo výške jeho funkčného platu. </w:t>
      </w:r>
    </w:p>
    <w:p w14:paraId="489B9DEB" w14:textId="77777777" w:rsidR="00CB2E65" w:rsidRPr="0091666A" w:rsidRDefault="00CB2E65" w:rsidP="00CB2E65">
      <w:pPr>
        <w:pStyle w:val="Odsekzoznamu"/>
        <w:ind w:left="284" w:hanging="568"/>
        <w:jc w:val="both"/>
        <w:rPr>
          <w:rFonts w:eastAsiaTheme="minorHAnsi"/>
          <w:sz w:val="24"/>
        </w:rPr>
      </w:pPr>
      <w:r w:rsidRPr="0091666A">
        <w:rPr>
          <w:sz w:val="24"/>
        </w:rPr>
        <w:t xml:space="preserve">(2)    Zamestnávateľ </w:t>
      </w:r>
      <w:r w:rsidRPr="0091666A">
        <w:rPr>
          <w:b/>
          <w:sz w:val="24"/>
        </w:rPr>
        <w:t>môže</w:t>
      </w:r>
      <w:r w:rsidRPr="0091666A">
        <w:rPr>
          <w:sz w:val="24"/>
        </w:rPr>
        <w:t xml:space="preserve"> vyplatiť zamestnancovi odmenu za prácu</w:t>
      </w:r>
    </w:p>
    <w:p w14:paraId="150616B1" w14:textId="77777777" w:rsidR="00CB2E65" w:rsidRPr="0091666A" w:rsidRDefault="00CB2E65" w:rsidP="00CB2E65">
      <w:pPr>
        <w:pStyle w:val="Odsekzoznamu"/>
        <w:ind w:left="0" w:firstLine="284"/>
        <w:jc w:val="both"/>
        <w:rPr>
          <w:sz w:val="24"/>
        </w:rPr>
      </w:pPr>
      <w:r w:rsidRPr="0091666A">
        <w:rPr>
          <w:sz w:val="24"/>
        </w:rPr>
        <w:t>a)    pri príležitosti obdobia letných dovoleniek,</w:t>
      </w:r>
    </w:p>
    <w:p w14:paraId="25A1415F" w14:textId="77777777" w:rsidR="00CB2E65" w:rsidRPr="0091666A" w:rsidRDefault="00CB2E65" w:rsidP="00CB2E65">
      <w:pPr>
        <w:pStyle w:val="Odsekzoznamu"/>
        <w:ind w:left="0" w:firstLine="284"/>
        <w:jc w:val="both"/>
        <w:rPr>
          <w:sz w:val="24"/>
        </w:rPr>
      </w:pPr>
      <w:r w:rsidRPr="0091666A">
        <w:rPr>
          <w:sz w:val="24"/>
        </w:rPr>
        <w:t>b)</w:t>
      </w:r>
      <w:r w:rsidRPr="0091666A">
        <w:rPr>
          <w:sz w:val="14"/>
          <w:szCs w:val="14"/>
        </w:rPr>
        <w:t xml:space="preserve">      </w:t>
      </w:r>
      <w:r w:rsidRPr="0091666A">
        <w:rPr>
          <w:sz w:val="24"/>
        </w:rPr>
        <w:t>pri príležitosti vianočných sviatkov.</w:t>
      </w:r>
    </w:p>
    <w:p w14:paraId="36558E69" w14:textId="77777777" w:rsidR="00CB2E65" w:rsidRPr="0091666A" w:rsidRDefault="00CB2E65" w:rsidP="00CB2E65">
      <w:pPr>
        <w:pStyle w:val="Odsekzoznamu"/>
        <w:ind w:left="284" w:hanging="568"/>
        <w:jc w:val="both"/>
        <w:rPr>
          <w:sz w:val="24"/>
        </w:rPr>
      </w:pPr>
      <w:r w:rsidRPr="0091666A">
        <w:rPr>
          <w:sz w:val="24"/>
        </w:rPr>
        <w:t xml:space="preserve">(3) </w:t>
      </w:r>
      <w:r w:rsidRPr="0091666A">
        <w:rPr>
          <w:sz w:val="24"/>
        </w:rPr>
        <w:tab/>
        <w:t>Odmena podľa odseku 2 písm. a) sa vypláca v mesiaci jún príslušného kalendárneho roka a odmena podľa odseku 2 písm. b) sa vypláca v mesiaci december príslušného kalendárneho roka.( § 20 OVZ).</w:t>
      </w:r>
    </w:p>
    <w:p w14:paraId="0B453521" w14:textId="77777777" w:rsidR="00CB2E65" w:rsidRPr="0091666A" w:rsidRDefault="00CB2E65" w:rsidP="00CB2E65">
      <w:pPr>
        <w:pStyle w:val="Odsekzoznamu"/>
        <w:spacing w:before="100" w:beforeAutospacing="1" w:after="100" w:afterAutospacing="1"/>
        <w:ind w:left="284"/>
        <w:jc w:val="both"/>
        <w:outlineLvl w:val="4"/>
        <w:rPr>
          <w:b/>
          <w:bCs/>
          <w:sz w:val="24"/>
        </w:rPr>
      </w:pPr>
    </w:p>
    <w:p w14:paraId="7913E470" w14:textId="77777777" w:rsidR="00CB2E65" w:rsidRPr="0091666A" w:rsidRDefault="00CB2E65" w:rsidP="00CB2E65">
      <w:pPr>
        <w:jc w:val="both"/>
        <w:rPr>
          <w:rFonts w:ascii="Times New Roman" w:hAnsi="Times New Roman"/>
        </w:rPr>
      </w:pPr>
    </w:p>
    <w:p w14:paraId="0B2F9866" w14:textId="77777777" w:rsidR="00CB2E65" w:rsidRPr="0091666A" w:rsidRDefault="00CB2E65" w:rsidP="00CB2E65">
      <w:pPr>
        <w:pStyle w:val="Nadpis1"/>
        <w:jc w:val="center"/>
      </w:pPr>
      <w:r w:rsidRPr="0091666A">
        <w:t>Článok 8</w:t>
      </w:r>
    </w:p>
    <w:p w14:paraId="3BF63056" w14:textId="77777777" w:rsidR="00CB2E65" w:rsidRPr="0091666A" w:rsidRDefault="00CB2E65" w:rsidP="00CB2E65">
      <w:pPr>
        <w:pStyle w:val="Nadpis1"/>
        <w:jc w:val="center"/>
      </w:pPr>
      <w:r w:rsidRPr="0091666A">
        <w:t>Výplata platu,  preddavku na mzdu a zrážky z platu</w:t>
      </w:r>
    </w:p>
    <w:p w14:paraId="6EA91E51" w14:textId="77777777" w:rsidR="00CB2E65" w:rsidRPr="0091666A" w:rsidRDefault="00CB2E65" w:rsidP="00CB2E65">
      <w:pPr>
        <w:jc w:val="both"/>
        <w:rPr>
          <w:rFonts w:ascii="Times New Roman" w:hAnsi="Times New Roman"/>
        </w:rPr>
      </w:pPr>
    </w:p>
    <w:p w14:paraId="68FD09C7" w14:textId="77777777" w:rsidR="00CB2E65" w:rsidRPr="0091666A" w:rsidRDefault="00CB2E65" w:rsidP="00CB2E65">
      <w:pPr>
        <w:pStyle w:val="Nadpis1"/>
        <w:numPr>
          <w:ilvl w:val="0"/>
          <w:numId w:val="16"/>
        </w:numPr>
        <w:ind w:left="284" w:hanging="568"/>
        <w:jc w:val="both"/>
        <w:rPr>
          <w:b w:val="0"/>
          <w:i/>
          <w:color w:val="FF0000"/>
        </w:rPr>
      </w:pPr>
      <w:r w:rsidRPr="0091666A">
        <w:rPr>
          <w:b w:val="0"/>
        </w:rPr>
        <w:t>Zamestnávateľ sa zaväzuje uskutočniť výplatu platu raz mesačne. Te</w:t>
      </w:r>
      <w:r w:rsidR="00B63ABD" w:rsidRPr="0091666A">
        <w:rPr>
          <w:b w:val="0"/>
        </w:rPr>
        <w:t>rmín splatnosti platu je posledný</w:t>
      </w:r>
      <w:r w:rsidRPr="0091666A">
        <w:rPr>
          <w:b w:val="0"/>
        </w:rPr>
        <w:t xml:space="preserve"> deň po ukončení predchádzajúceho mesiaca. </w:t>
      </w:r>
    </w:p>
    <w:p w14:paraId="4E6CF6FA" w14:textId="77777777" w:rsidR="00CB2E65" w:rsidRPr="0091666A" w:rsidRDefault="00CB2E65" w:rsidP="00CB2E65">
      <w:pPr>
        <w:pStyle w:val="Nadpis1"/>
        <w:numPr>
          <w:ilvl w:val="0"/>
          <w:numId w:val="16"/>
        </w:numPr>
        <w:ind w:left="284" w:hanging="568"/>
        <w:jc w:val="both"/>
        <w:rPr>
          <w:b w:val="0"/>
        </w:rPr>
      </w:pPr>
      <w:r w:rsidRPr="0091666A">
        <w:rPr>
          <w:b w:val="0"/>
        </w:rPr>
        <w:t>Zamestnávateľ sa zaväzuje plat zasielať na osobné účty zamestnancom, ktoré si zriadili v peňažných ústavoch podľa vlastného výberu tak, aby bol plat pripísaný na účet zamestnanca najneskôr v deň  splatnosti platu</w:t>
      </w:r>
      <w:r w:rsidR="00B63ABD" w:rsidRPr="0091666A">
        <w:rPr>
          <w:b w:val="0"/>
        </w:rPr>
        <w:t xml:space="preserve"> </w:t>
      </w:r>
      <w:r w:rsidRPr="0091666A">
        <w:rPr>
          <w:b w:val="0"/>
        </w:rPr>
        <w:t>podľa predchádzajúceho odseku. Tým zamestnancom, ktorí nemajú zriadené osobné účty umožní zamestnávateľ prevziať plat počas pracovnej doby na pracovisku.</w:t>
      </w:r>
    </w:p>
    <w:p w14:paraId="454BACF0" w14:textId="77777777" w:rsidR="00CB2E65" w:rsidRPr="0091666A" w:rsidRDefault="00CB2E65" w:rsidP="00CB2E65">
      <w:pPr>
        <w:pStyle w:val="Nadpis1"/>
        <w:numPr>
          <w:ilvl w:val="0"/>
          <w:numId w:val="16"/>
        </w:numPr>
        <w:ind w:left="284" w:hanging="568"/>
        <w:jc w:val="both"/>
        <w:rPr>
          <w:b w:val="0"/>
        </w:rPr>
      </w:pPr>
      <w:r w:rsidRPr="0091666A">
        <w:rPr>
          <w:b w:val="0"/>
        </w:rPr>
        <w:t xml:space="preserve">Zamestnávateľ </w:t>
      </w:r>
      <w:r w:rsidR="00993E3A" w:rsidRPr="0091666A">
        <w:rPr>
          <w:b w:val="0"/>
        </w:rPr>
        <w:t xml:space="preserve">môže </w:t>
      </w:r>
      <w:r w:rsidRPr="0091666A">
        <w:rPr>
          <w:b w:val="0"/>
        </w:rPr>
        <w:t>na základe žiadosti zamestnanca poskytovať  preddavok na plat</w:t>
      </w:r>
      <w:r w:rsidR="00B63ABD" w:rsidRPr="0091666A">
        <w:rPr>
          <w:b w:val="0"/>
        </w:rPr>
        <w:t xml:space="preserve"> </w:t>
      </w:r>
      <w:r w:rsidR="00B63ABD" w:rsidRPr="0091666A">
        <w:rPr>
          <w:b w:val="0"/>
        </w:rPr>
        <w:lastRenderedPageBreak/>
        <w:t xml:space="preserve">v dohodnutom dni v žiadosti, </w:t>
      </w:r>
      <w:r w:rsidRPr="0091666A">
        <w:rPr>
          <w:b w:val="0"/>
        </w:rPr>
        <w:t>príslušného kalendárneho mesiaca (§ 130 ods.3 ZP).</w:t>
      </w:r>
    </w:p>
    <w:p w14:paraId="03363E0B" w14:textId="77777777" w:rsidR="00CB2E65" w:rsidRPr="0091666A" w:rsidRDefault="00CB2E65" w:rsidP="00CB2E65">
      <w:pPr>
        <w:pStyle w:val="Odsekzoznamu"/>
        <w:numPr>
          <w:ilvl w:val="0"/>
          <w:numId w:val="16"/>
        </w:numPr>
        <w:ind w:left="284" w:hanging="568"/>
        <w:jc w:val="both"/>
        <w:rPr>
          <w:sz w:val="24"/>
        </w:rPr>
      </w:pPr>
      <w:r w:rsidRPr="0091666A">
        <w:rPr>
          <w:sz w:val="24"/>
        </w:rPr>
        <w:t>Zamestnávateľ sa zaväzuje na požiadanie zamestnanca alebo na základe  dohody o zrážkach z platu, časti platu</w:t>
      </w:r>
      <w:r w:rsidR="00B63ABD" w:rsidRPr="0091666A">
        <w:rPr>
          <w:sz w:val="24"/>
        </w:rPr>
        <w:t xml:space="preserve"> </w:t>
      </w:r>
      <w:r w:rsidRPr="0091666A">
        <w:rPr>
          <w:sz w:val="24"/>
        </w:rPr>
        <w:t xml:space="preserve">určené zamestnancom poukazovať aj na viac účtov, ktoré si zamestnanec sám určil. (§ 130 ods. ods. 8 ZP ).  </w:t>
      </w:r>
    </w:p>
    <w:p w14:paraId="52F6F114" w14:textId="77777777" w:rsidR="00CB2E65" w:rsidRPr="0091666A" w:rsidRDefault="00CB2E65" w:rsidP="00CB2E65">
      <w:pPr>
        <w:jc w:val="both"/>
        <w:rPr>
          <w:rFonts w:ascii="Times New Roman" w:hAnsi="Times New Roman"/>
          <w:b/>
          <w:bCs/>
          <w:i/>
          <w:iCs/>
          <w:sz w:val="24"/>
          <w:szCs w:val="24"/>
        </w:rPr>
      </w:pPr>
    </w:p>
    <w:p w14:paraId="668B783D" w14:textId="77777777" w:rsidR="00CB2E65" w:rsidRPr="0091666A" w:rsidRDefault="00CB2E65" w:rsidP="00CB2E65">
      <w:pPr>
        <w:pStyle w:val="Odsekzoznamu"/>
        <w:ind w:left="284"/>
        <w:jc w:val="both"/>
        <w:rPr>
          <w:sz w:val="24"/>
        </w:rPr>
      </w:pPr>
    </w:p>
    <w:p w14:paraId="0F90A331" w14:textId="77777777" w:rsidR="00CB2E65" w:rsidRPr="0091666A" w:rsidRDefault="00CB2E65" w:rsidP="00CB2E65">
      <w:pPr>
        <w:ind w:left="3540" w:firstLine="708"/>
        <w:jc w:val="both"/>
        <w:rPr>
          <w:rFonts w:ascii="Times New Roman" w:hAnsi="Times New Roman"/>
          <w:b/>
          <w:bCs/>
          <w:iCs/>
          <w:sz w:val="24"/>
          <w:szCs w:val="24"/>
        </w:rPr>
      </w:pPr>
      <w:bookmarkStart w:id="0" w:name="_Hlk90899334"/>
      <w:r w:rsidRPr="0091666A">
        <w:rPr>
          <w:rFonts w:ascii="Times New Roman" w:hAnsi="Times New Roman"/>
          <w:b/>
          <w:bCs/>
          <w:iCs/>
          <w:sz w:val="24"/>
          <w:szCs w:val="24"/>
        </w:rPr>
        <w:t>Článok 9</w:t>
      </w:r>
    </w:p>
    <w:p w14:paraId="3AD138E9" w14:textId="77777777" w:rsidR="00CB2E65" w:rsidRPr="0091666A" w:rsidRDefault="00CB2E65" w:rsidP="00CB2E65">
      <w:pPr>
        <w:ind w:left="2832" w:firstLine="708"/>
        <w:jc w:val="both"/>
        <w:rPr>
          <w:rFonts w:ascii="Times New Roman" w:hAnsi="Times New Roman"/>
          <w:b/>
          <w:bCs/>
          <w:iCs/>
          <w:sz w:val="24"/>
          <w:szCs w:val="24"/>
        </w:rPr>
      </w:pPr>
      <w:r w:rsidRPr="0091666A">
        <w:rPr>
          <w:rFonts w:ascii="Times New Roman" w:hAnsi="Times New Roman"/>
          <w:b/>
          <w:bCs/>
          <w:iCs/>
          <w:sz w:val="24"/>
          <w:szCs w:val="24"/>
        </w:rPr>
        <w:t>Odstupné a odchodné</w:t>
      </w:r>
    </w:p>
    <w:p w14:paraId="07811FA2" w14:textId="77777777" w:rsidR="00CB2E65" w:rsidRPr="0091666A" w:rsidRDefault="00CB2E65" w:rsidP="00CB2E65">
      <w:pPr>
        <w:pStyle w:val="Odsekzoznamu"/>
        <w:ind w:left="4260"/>
        <w:jc w:val="both"/>
        <w:rPr>
          <w:b/>
          <w:bCs/>
          <w:i/>
          <w:iCs/>
          <w:sz w:val="24"/>
        </w:rPr>
      </w:pPr>
    </w:p>
    <w:p w14:paraId="7FA74D49" w14:textId="77777777" w:rsidR="00CB2E65" w:rsidRPr="0091666A" w:rsidRDefault="00CB2E65" w:rsidP="001D0866">
      <w:pPr>
        <w:pStyle w:val="Odsekzoznamu"/>
        <w:numPr>
          <w:ilvl w:val="0"/>
          <w:numId w:val="48"/>
        </w:numPr>
        <w:ind w:left="142"/>
        <w:jc w:val="both"/>
        <w:rPr>
          <w:sz w:val="24"/>
        </w:rPr>
      </w:pPr>
      <w:r w:rsidRPr="0091666A">
        <w:rPr>
          <w:sz w:val="24"/>
        </w:rPr>
        <w:t xml:space="preserve">Zamestnávateľ vyplatí zamestnancovi, s ktorým  skončí pracovný pomer </w:t>
      </w:r>
      <w:r w:rsidRPr="0091666A">
        <w:rPr>
          <w:b/>
          <w:sz w:val="24"/>
        </w:rPr>
        <w:t>výpoveďou</w:t>
      </w:r>
      <w:r w:rsidRPr="0091666A">
        <w:rPr>
          <w:sz w:val="24"/>
        </w:rPr>
        <w:t xml:space="preserve"> z dôvodov uvedených v § 63 ods. l písm. a) alebo písm. b) alebo z dôvodu, že zamestnanec stratil vzhľadom na svoj zdravotný stav podľa lekárskeho posudku dlhodobo spôsobilosť vykonávať doterajšiu prácu, pri skončení pracovného pomeru odstupné najmenej v sume</w:t>
      </w:r>
    </w:p>
    <w:p w14:paraId="504CD5A4" w14:textId="77777777" w:rsidR="00CB2E65" w:rsidRPr="0091666A" w:rsidRDefault="00CB2E65" w:rsidP="001D0866">
      <w:pPr>
        <w:pStyle w:val="Odsekzoznamu"/>
        <w:numPr>
          <w:ilvl w:val="0"/>
          <w:numId w:val="49"/>
        </w:numPr>
        <w:jc w:val="both"/>
        <w:rPr>
          <w:sz w:val="24"/>
        </w:rPr>
      </w:pPr>
      <w:r w:rsidRPr="0091666A">
        <w:rPr>
          <w:sz w:val="24"/>
        </w:rPr>
        <w:t>trojnásobku jeho funkčného platu, ak pracovný pomer zamestnanca trval najmenej dva roky a menej ako päť rokov,</w:t>
      </w:r>
    </w:p>
    <w:p w14:paraId="2EACD29D" w14:textId="77777777" w:rsidR="00CB2E65" w:rsidRPr="0091666A" w:rsidRDefault="00CB2E65" w:rsidP="001D0866">
      <w:pPr>
        <w:pStyle w:val="Odsekzoznamu"/>
        <w:numPr>
          <w:ilvl w:val="0"/>
          <w:numId w:val="49"/>
        </w:numPr>
        <w:jc w:val="both"/>
        <w:rPr>
          <w:sz w:val="24"/>
        </w:rPr>
      </w:pPr>
      <w:r w:rsidRPr="0091666A">
        <w:rPr>
          <w:sz w:val="24"/>
        </w:rPr>
        <w:t>štvornásobku jeho funkčného platu, ak pracovný pomer zamestnanca trval najmenej päť rokov a menej ako desať rokov,</w:t>
      </w:r>
    </w:p>
    <w:p w14:paraId="3718A94D" w14:textId="77777777" w:rsidR="00CB2E65" w:rsidRPr="0091666A" w:rsidRDefault="00CB2E65" w:rsidP="001D0866">
      <w:pPr>
        <w:pStyle w:val="Odsekzoznamu"/>
        <w:numPr>
          <w:ilvl w:val="0"/>
          <w:numId w:val="49"/>
        </w:numPr>
        <w:jc w:val="both"/>
        <w:rPr>
          <w:sz w:val="24"/>
        </w:rPr>
      </w:pPr>
      <w:r w:rsidRPr="0091666A">
        <w:rPr>
          <w:sz w:val="24"/>
        </w:rPr>
        <w:t>päťnásobku jeho funkčného platu, ak pracovný pomer zamestnanca trval najmenej desať rokov a menej ako dvadsať rokov,</w:t>
      </w:r>
    </w:p>
    <w:p w14:paraId="4823C7C3" w14:textId="77777777" w:rsidR="00CB2E65" w:rsidRPr="0091666A" w:rsidRDefault="00CB2E65" w:rsidP="001D0866">
      <w:pPr>
        <w:pStyle w:val="Odsekzoznamu"/>
        <w:numPr>
          <w:ilvl w:val="0"/>
          <w:numId w:val="49"/>
        </w:numPr>
        <w:jc w:val="both"/>
        <w:rPr>
          <w:sz w:val="24"/>
        </w:rPr>
      </w:pPr>
      <w:r w:rsidRPr="0091666A">
        <w:rPr>
          <w:sz w:val="24"/>
        </w:rPr>
        <w:t>šesťnásobku</w:t>
      </w:r>
      <w:r w:rsidR="00B63ABD" w:rsidRPr="0091666A">
        <w:rPr>
          <w:sz w:val="24"/>
        </w:rPr>
        <w:t xml:space="preserve"> </w:t>
      </w:r>
      <w:r w:rsidRPr="0091666A">
        <w:rPr>
          <w:sz w:val="24"/>
        </w:rPr>
        <w:t xml:space="preserve">jeho funkčného platu, ak pracovný pomer zamestnanca trval najmenej dvadsať rokov. </w:t>
      </w:r>
    </w:p>
    <w:p w14:paraId="1FB3670C" w14:textId="77777777" w:rsidR="00CB2E65" w:rsidRPr="0091666A" w:rsidRDefault="00CB2E65" w:rsidP="001D0866">
      <w:pPr>
        <w:pStyle w:val="Odsekzoznamu"/>
        <w:numPr>
          <w:ilvl w:val="0"/>
          <w:numId w:val="48"/>
        </w:numPr>
        <w:ind w:left="142"/>
        <w:jc w:val="both"/>
        <w:rPr>
          <w:sz w:val="24"/>
        </w:rPr>
      </w:pPr>
      <w:r w:rsidRPr="0091666A">
        <w:rPr>
          <w:sz w:val="24"/>
        </w:rPr>
        <w:t xml:space="preserve">Zamestnancovi patrí pri skončení pracovného pomeru </w:t>
      </w:r>
      <w:r w:rsidRPr="0091666A">
        <w:rPr>
          <w:b/>
          <w:sz w:val="24"/>
        </w:rPr>
        <w:t>dohodou</w:t>
      </w:r>
      <w:r w:rsidRPr="0091666A">
        <w:rPr>
          <w:sz w:val="24"/>
        </w:rPr>
        <w:t xml:space="preserve"> z dôvodov uvedených v § 63 ods. l písm. a) alebo písm. b) alebo z dôvodu, že zamestnanec stratil vzhľadom na svoj zdravotný stav podľa lekárskeho posudku dlhodobo spôsobilosť vykonávať doterajšiu prácu, odstupné najmenej v sume</w:t>
      </w:r>
    </w:p>
    <w:p w14:paraId="4084FDB8" w14:textId="77777777" w:rsidR="00CB2E65" w:rsidRPr="0091666A" w:rsidRDefault="00CB2E65" w:rsidP="001D0866">
      <w:pPr>
        <w:pStyle w:val="Odsekzoznamu"/>
        <w:numPr>
          <w:ilvl w:val="0"/>
          <w:numId w:val="50"/>
        </w:numPr>
        <w:jc w:val="both"/>
        <w:rPr>
          <w:sz w:val="24"/>
        </w:rPr>
      </w:pPr>
      <w:r w:rsidRPr="0091666A">
        <w:rPr>
          <w:sz w:val="24"/>
        </w:rPr>
        <w:t xml:space="preserve">trojnásobku jeho funkčného platu, ak pracovný pomer zamestnanca trval menej ako dva roky, </w:t>
      </w:r>
    </w:p>
    <w:p w14:paraId="490644D3" w14:textId="77777777" w:rsidR="00CB2E65" w:rsidRPr="0091666A" w:rsidRDefault="00CB2E65" w:rsidP="001D0866">
      <w:pPr>
        <w:pStyle w:val="Odsekzoznamu"/>
        <w:numPr>
          <w:ilvl w:val="0"/>
          <w:numId w:val="50"/>
        </w:numPr>
        <w:jc w:val="both"/>
        <w:rPr>
          <w:sz w:val="24"/>
        </w:rPr>
      </w:pPr>
      <w:r w:rsidRPr="0091666A">
        <w:rPr>
          <w:sz w:val="24"/>
        </w:rPr>
        <w:t>štvornásobku jeho funkčného platu, ak pracovný pomer zamestnanca trval najmenej dva roky a menej ako päť rokov,</w:t>
      </w:r>
    </w:p>
    <w:p w14:paraId="108B2959" w14:textId="77777777" w:rsidR="00CB2E65" w:rsidRPr="0091666A" w:rsidRDefault="00CB2E65" w:rsidP="001D0866">
      <w:pPr>
        <w:pStyle w:val="Odsekzoznamu"/>
        <w:numPr>
          <w:ilvl w:val="0"/>
          <w:numId w:val="50"/>
        </w:numPr>
        <w:jc w:val="both"/>
        <w:rPr>
          <w:sz w:val="24"/>
        </w:rPr>
      </w:pPr>
      <w:r w:rsidRPr="0091666A">
        <w:rPr>
          <w:sz w:val="24"/>
        </w:rPr>
        <w:t>päťnásobku jeho funkčného platu, ak pracovný pomer zamestnanca trval najmenej päť rokov a menej ako desať rokov,</w:t>
      </w:r>
    </w:p>
    <w:p w14:paraId="45BDF4E0" w14:textId="77777777" w:rsidR="00CB2E65" w:rsidRPr="0091666A" w:rsidRDefault="00CB2E65" w:rsidP="001D0866">
      <w:pPr>
        <w:pStyle w:val="Odsekzoznamu"/>
        <w:numPr>
          <w:ilvl w:val="0"/>
          <w:numId w:val="50"/>
        </w:numPr>
        <w:jc w:val="both"/>
        <w:rPr>
          <w:sz w:val="24"/>
        </w:rPr>
      </w:pPr>
      <w:r w:rsidRPr="0091666A">
        <w:rPr>
          <w:sz w:val="24"/>
        </w:rPr>
        <w:t>šesťnásobku jeho funkčného platu, ak pracovný pomer zamestnanca trval najmenej desať rokov a menej ako dvadsať rokov,</w:t>
      </w:r>
    </w:p>
    <w:p w14:paraId="23682266" w14:textId="77777777" w:rsidR="00CB2E65" w:rsidRPr="0091666A" w:rsidRDefault="00CB2E65" w:rsidP="001D0866">
      <w:pPr>
        <w:pStyle w:val="Odsekzoznamu"/>
        <w:numPr>
          <w:ilvl w:val="0"/>
          <w:numId w:val="50"/>
        </w:numPr>
        <w:jc w:val="both"/>
        <w:rPr>
          <w:sz w:val="24"/>
        </w:rPr>
      </w:pPr>
      <w:r w:rsidRPr="0091666A">
        <w:rPr>
          <w:sz w:val="24"/>
        </w:rPr>
        <w:t>sedemnásobku jeho funkčného platu, ak pracovný pomer zamestnanca trval najmenej dvadsať rokov.</w:t>
      </w:r>
    </w:p>
    <w:p w14:paraId="6CFC618B" w14:textId="77777777" w:rsidR="00CB2E65" w:rsidRPr="0091666A" w:rsidRDefault="00CB2E65" w:rsidP="00CB2E65">
      <w:pPr>
        <w:pStyle w:val="Odsekzoznamu"/>
        <w:ind w:left="142"/>
        <w:jc w:val="both"/>
        <w:rPr>
          <w:sz w:val="24"/>
        </w:rPr>
      </w:pPr>
      <w:r w:rsidRPr="0091666A">
        <w:rPr>
          <w:sz w:val="24"/>
        </w:rPr>
        <w:t xml:space="preserve">(V metodike je zákonný nárok zamestnanca, ktorý mu vyplýva zo Zákonníka práce navýšený o dva funkčné platy, čo je aj maximálny nárok podľa §13b zák. č. 552/2003 </w:t>
      </w:r>
      <w:proofErr w:type="spellStart"/>
      <w:r w:rsidRPr="0091666A">
        <w:rPr>
          <w:sz w:val="24"/>
        </w:rPr>
        <w:t>Z.z</w:t>
      </w:r>
      <w:proofErr w:type="spellEnd"/>
      <w:r w:rsidRPr="0091666A">
        <w:rPr>
          <w:sz w:val="24"/>
        </w:rPr>
        <w:t>.).</w:t>
      </w:r>
    </w:p>
    <w:p w14:paraId="2936FE12" w14:textId="77777777" w:rsidR="00CB2E65" w:rsidRPr="0091666A" w:rsidRDefault="00CB2E65" w:rsidP="00CB2E65">
      <w:pPr>
        <w:ind w:left="142"/>
        <w:jc w:val="both"/>
        <w:rPr>
          <w:rFonts w:ascii="Times New Roman" w:hAnsi="Times New Roman"/>
          <w:sz w:val="24"/>
          <w:szCs w:val="24"/>
        </w:rPr>
      </w:pPr>
    </w:p>
    <w:p w14:paraId="3DBDB3A8" w14:textId="77777777" w:rsidR="00CB2E65" w:rsidRPr="0091666A" w:rsidRDefault="00CB2E65" w:rsidP="001D0866">
      <w:pPr>
        <w:pStyle w:val="Odsekzoznamu"/>
        <w:numPr>
          <w:ilvl w:val="0"/>
          <w:numId w:val="48"/>
        </w:numPr>
        <w:ind w:left="142"/>
        <w:jc w:val="both"/>
        <w:rPr>
          <w:sz w:val="24"/>
        </w:rPr>
      </w:pPr>
      <w:r w:rsidRPr="0091666A">
        <w:rPr>
          <w:sz w:val="24"/>
        </w:rPr>
        <w:t xml:space="preserve">Pedagogickému zamestnancovi a odbornému zamestnancovi patrí pri skončení pracovného pomeru podľa §82 ods. 7 zák. č. 138/2019 </w:t>
      </w:r>
      <w:proofErr w:type="spellStart"/>
      <w:r w:rsidRPr="0091666A">
        <w:rPr>
          <w:sz w:val="24"/>
        </w:rPr>
        <w:t>Z.z</w:t>
      </w:r>
      <w:proofErr w:type="spellEnd"/>
      <w:r w:rsidRPr="0091666A">
        <w:rPr>
          <w:sz w:val="24"/>
        </w:rPr>
        <w:t>. odstupné ako pri skončení pracovného pomeru výpoveďou z dôvodov uvedených v § 63 ods. 1 písm. b) Zákonníka práce.</w:t>
      </w:r>
    </w:p>
    <w:p w14:paraId="31A219EF" w14:textId="77777777" w:rsidR="00CB2E65" w:rsidRPr="0091666A" w:rsidRDefault="00CB2E65" w:rsidP="00CB2E65">
      <w:pPr>
        <w:pStyle w:val="Odsekzoznamu"/>
        <w:ind w:left="142"/>
        <w:jc w:val="both"/>
        <w:rPr>
          <w:sz w:val="24"/>
        </w:rPr>
      </w:pPr>
    </w:p>
    <w:p w14:paraId="32C9C0DD" w14:textId="77777777" w:rsidR="00CB2E65" w:rsidRPr="0091666A" w:rsidRDefault="00CB2E65" w:rsidP="001D0866">
      <w:pPr>
        <w:pStyle w:val="Odsekzoznamu"/>
        <w:numPr>
          <w:ilvl w:val="0"/>
          <w:numId w:val="48"/>
        </w:numPr>
        <w:ind w:left="142"/>
        <w:jc w:val="both"/>
        <w:rPr>
          <w:sz w:val="24"/>
        </w:rPr>
      </w:pPr>
      <w:r w:rsidRPr="0091666A">
        <w:rPr>
          <w:sz w:val="24"/>
        </w:rPr>
        <w:t>Zamestnancovi patrí pri prvom skončení pracovného pomeru po vzniku nároku na starobný dôchodok alebo invalidný dôchodok, ak pokles schopnosti vykonávať zárobkovú činnosť je viac ako 70 %, odchodné v sume trojnásobku jeho funkčného platu, ak požiada o poskytnutie uvedeného dôchodku pred skončením pracovného pomeru alebo do desiatich pracovných dní po jeho skončení.</w:t>
      </w:r>
    </w:p>
    <w:p w14:paraId="00F8AC5D" w14:textId="77777777" w:rsidR="00CB2E65" w:rsidRPr="0091666A" w:rsidRDefault="00CB2E65" w:rsidP="00CB2E65">
      <w:pPr>
        <w:ind w:left="142"/>
        <w:jc w:val="both"/>
        <w:rPr>
          <w:rFonts w:ascii="Times New Roman" w:hAnsi="Times New Roman"/>
          <w:sz w:val="24"/>
          <w:szCs w:val="24"/>
        </w:rPr>
      </w:pPr>
    </w:p>
    <w:p w14:paraId="5EF92999" w14:textId="77777777" w:rsidR="00CB2E65" w:rsidRPr="0091666A" w:rsidRDefault="00CB2E65" w:rsidP="001D0866">
      <w:pPr>
        <w:pStyle w:val="Odsekzoznamu"/>
        <w:numPr>
          <w:ilvl w:val="0"/>
          <w:numId w:val="48"/>
        </w:numPr>
        <w:ind w:left="142"/>
        <w:jc w:val="both"/>
        <w:rPr>
          <w:sz w:val="24"/>
        </w:rPr>
      </w:pPr>
      <w:r w:rsidRPr="0091666A">
        <w:rPr>
          <w:sz w:val="24"/>
        </w:rPr>
        <w:lastRenderedPageBreak/>
        <w:t>Zamestnancovi patrí pri skončení pracovného pomeru odchodné najmenej v sume trojnásobku</w:t>
      </w:r>
      <w:r w:rsidR="00B63ABD" w:rsidRPr="0091666A">
        <w:rPr>
          <w:sz w:val="24"/>
        </w:rPr>
        <w:t xml:space="preserve"> </w:t>
      </w:r>
      <w:r w:rsidRPr="0091666A">
        <w:rPr>
          <w:sz w:val="24"/>
        </w:rPr>
        <w:t>jeho funkčného platu, ak mu bol priznaný predčasný starobný dôchodok na základe žiadosti podanej pred skončením pracovného pomeru alebo do desiatich dní po jeho skončení.</w:t>
      </w:r>
    </w:p>
    <w:p w14:paraId="17BDCD2B" w14:textId="77777777" w:rsidR="00CB2E65" w:rsidRPr="0091666A" w:rsidRDefault="00CB2E65" w:rsidP="00CB2E65">
      <w:pPr>
        <w:ind w:left="142"/>
        <w:jc w:val="both"/>
        <w:rPr>
          <w:rFonts w:ascii="Times New Roman" w:hAnsi="Times New Roman"/>
          <w:sz w:val="24"/>
          <w:szCs w:val="24"/>
        </w:rPr>
      </w:pPr>
    </w:p>
    <w:p w14:paraId="6774AFDA" w14:textId="77777777" w:rsidR="00CB2E65" w:rsidRPr="0091666A" w:rsidRDefault="00CB2E65" w:rsidP="001D0866">
      <w:pPr>
        <w:pStyle w:val="Odsekzoznamu"/>
        <w:numPr>
          <w:ilvl w:val="0"/>
          <w:numId w:val="48"/>
        </w:numPr>
        <w:ind w:left="142"/>
        <w:jc w:val="both"/>
        <w:rPr>
          <w:sz w:val="24"/>
        </w:rPr>
      </w:pPr>
      <w:r w:rsidRPr="0091666A">
        <w:rPr>
          <w:sz w:val="24"/>
        </w:rPr>
        <w:t>Odchodné zamestnancovi patrí len od jedného zamestnávateľa.</w:t>
      </w:r>
      <w:r w:rsidR="00B63ABD" w:rsidRPr="0091666A">
        <w:rPr>
          <w:sz w:val="24"/>
        </w:rPr>
        <w:t xml:space="preserve"> </w:t>
      </w:r>
      <w:r w:rsidRPr="0091666A">
        <w:rPr>
          <w:sz w:val="24"/>
        </w:rPr>
        <w:t xml:space="preserve">Zamestnávateľ nie je povinný poskytnúť zamestnancovi odchodné, ak sa pracovný pomer skončil podľa § 68 ods. 1. </w:t>
      </w:r>
    </w:p>
    <w:bookmarkEnd w:id="0"/>
    <w:p w14:paraId="028B381C" w14:textId="77777777" w:rsidR="00CB2E65" w:rsidRPr="0091666A" w:rsidRDefault="00CB2E65" w:rsidP="00CB2E65">
      <w:pPr>
        <w:ind w:left="-218"/>
        <w:jc w:val="both"/>
        <w:rPr>
          <w:rFonts w:ascii="Times New Roman" w:hAnsi="Times New Roman"/>
          <w:sz w:val="24"/>
        </w:rPr>
      </w:pPr>
    </w:p>
    <w:p w14:paraId="31F42B97" w14:textId="77777777" w:rsidR="00CB2E65" w:rsidRPr="0091666A" w:rsidRDefault="00CB2E65" w:rsidP="00CB2E65">
      <w:pPr>
        <w:pStyle w:val="Zarkazkladnhotextu2"/>
        <w:spacing w:after="0" w:line="240" w:lineRule="auto"/>
        <w:ind w:left="0" w:firstLine="360"/>
        <w:jc w:val="center"/>
        <w:rPr>
          <w:rFonts w:ascii="Times New Roman" w:hAnsi="Times New Roman"/>
          <w:b/>
          <w:bCs/>
          <w:iCs/>
          <w:sz w:val="24"/>
          <w:szCs w:val="24"/>
        </w:rPr>
      </w:pPr>
    </w:p>
    <w:p w14:paraId="7F391A25" w14:textId="77777777" w:rsidR="00CB2E65" w:rsidRPr="0091666A" w:rsidRDefault="00CB2E65" w:rsidP="00CB2E65">
      <w:pPr>
        <w:pStyle w:val="Zarkazkladnhotextu2"/>
        <w:spacing w:after="0" w:line="240" w:lineRule="auto"/>
        <w:ind w:left="0" w:firstLine="360"/>
        <w:jc w:val="center"/>
        <w:rPr>
          <w:rFonts w:ascii="Times New Roman" w:hAnsi="Times New Roman"/>
          <w:b/>
          <w:bCs/>
          <w:iCs/>
          <w:sz w:val="24"/>
          <w:szCs w:val="24"/>
        </w:rPr>
      </w:pPr>
      <w:r w:rsidRPr="0091666A">
        <w:rPr>
          <w:rFonts w:ascii="Times New Roman" w:hAnsi="Times New Roman"/>
          <w:b/>
          <w:bCs/>
          <w:iCs/>
          <w:sz w:val="24"/>
          <w:szCs w:val="24"/>
        </w:rPr>
        <w:t>Článok 10</w:t>
      </w:r>
    </w:p>
    <w:p w14:paraId="4CACE990" w14:textId="4AFDD6BA" w:rsidR="00CB2E65" w:rsidRDefault="00CB2E65" w:rsidP="00CB2E65">
      <w:pPr>
        <w:pStyle w:val="Zarkazkladnhotextu2"/>
        <w:spacing w:after="0" w:line="240" w:lineRule="auto"/>
        <w:ind w:left="0" w:firstLine="360"/>
        <w:jc w:val="center"/>
        <w:rPr>
          <w:rFonts w:ascii="Times New Roman" w:hAnsi="Times New Roman"/>
          <w:b/>
          <w:sz w:val="24"/>
          <w:szCs w:val="24"/>
        </w:rPr>
      </w:pPr>
      <w:r w:rsidRPr="0091666A">
        <w:rPr>
          <w:rFonts w:ascii="Times New Roman" w:hAnsi="Times New Roman"/>
          <w:b/>
          <w:sz w:val="24"/>
          <w:szCs w:val="24"/>
        </w:rPr>
        <w:t>Príspevok na doplnkové dôchodkové sporenie</w:t>
      </w:r>
    </w:p>
    <w:p w14:paraId="07237863" w14:textId="77777777" w:rsidR="008814B0" w:rsidRPr="0091666A" w:rsidRDefault="008814B0" w:rsidP="00CB2E65">
      <w:pPr>
        <w:pStyle w:val="Zarkazkladnhotextu2"/>
        <w:spacing w:after="0" w:line="240" w:lineRule="auto"/>
        <w:ind w:left="0" w:firstLine="360"/>
        <w:jc w:val="center"/>
        <w:rPr>
          <w:rFonts w:ascii="Times New Roman" w:hAnsi="Times New Roman"/>
          <w:b/>
          <w:sz w:val="24"/>
          <w:szCs w:val="24"/>
        </w:rPr>
      </w:pPr>
    </w:p>
    <w:p w14:paraId="2089175A" w14:textId="77777777" w:rsidR="00CB2E65" w:rsidRPr="0091666A" w:rsidRDefault="00CB2E65" w:rsidP="00CB2E65">
      <w:pPr>
        <w:pStyle w:val="Odsekzoznamu"/>
        <w:numPr>
          <w:ilvl w:val="0"/>
          <w:numId w:val="17"/>
        </w:numPr>
        <w:autoSpaceDE w:val="0"/>
        <w:autoSpaceDN w:val="0"/>
        <w:adjustRightInd w:val="0"/>
        <w:ind w:left="284" w:hanging="568"/>
        <w:jc w:val="both"/>
        <w:rPr>
          <w:sz w:val="24"/>
          <w:lang w:eastAsia="en-US"/>
        </w:rPr>
      </w:pPr>
      <w:r w:rsidRPr="0091666A">
        <w:rPr>
          <w:sz w:val="24"/>
          <w:lang w:eastAsia="en-US"/>
        </w:rPr>
        <w:t>Zamestnávateľ sa zaväzuje po celý čas účinnosti KZ mať uzatvorenú zamestnávateľskú zmluvu s doplnkovou dôchodkovou spoločnosťou.</w:t>
      </w:r>
    </w:p>
    <w:p w14:paraId="46518999" w14:textId="77777777" w:rsidR="00CB2E65" w:rsidRPr="0091666A" w:rsidRDefault="00CB2E65" w:rsidP="00CB2E65">
      <w:pPr>
        <w:pStyle w:val="Odsekzoznamu"/>
        <w:numPr>
          <w:ilvl w:val="0"/>
          <w:numId w:val="17"/>
        </w:numPr>
        <w:autoSpaceDE w:val="0"/>
        <w:autoSpaceDN w:val="0"/>
        <w:adjustRightInd w:val="0"/>
        <w:ind w:left="284" w:hanging="568"/>
        <w:jc w:val="both"/>
        <w:rPr>
          <w:sz w:val="24"/>
          <w:lang w:eastAsia="en-US"/>
        </w:rPr>
      </w:pPr>
      <w:r w:rsidRPr="0091666A">
        <w:rPr>
          <w:sz w:val="24"/>
        </w:rPr>
        <w:t xml:space="preserve">Zamestnávateľ sa zaväzuje za svojho zamestnanca ktorý je zúčastnený na DDS mesačne platiť a odvádzať do poisťovne príspevok na DDS za podmienok, v sume a spôsobom určeným v zamestnávateľskej zmluve, </w:t>
      </w:r>
      <w:r w:rsidR="00A9729C" w:rsidRPr="0091666A">
        <w:rPr>
          <w:sz w:val="24"/>
        </w:rPr>
        <w:t xml:space="preserve">v sume </w:t>
      </w:r>
      <w:r w:rsidRPr="0091666A">
        <w:rPr>
          <w:i/>
          <w:sz w:val="24"/>
        </w:rPr>
        <w:t>najmenej 2% funkčného platu zamestnanca</w:t>
      </w:r>
      <w:r w:rsidRPr="0091666A">
        <w:rPr>
          <w:sz w:val="24"/>
        </w:rPr>
        <w:t>.</w:t>
      </w:r>
      <w:r w:rsidR="00A9729C" w:rsidRPr="0091666A">
        <w:rPr>
          <w:sz w:val="24"/>
        </w:rPr>
        <w:t xml:space="preserve"> </w:t>
      </w:r>
      <w:r w:rsidRPr="0091666A">
        <w:rPr>
          <w:sz w:val="24"/>
        </w:rPr>
        <w:t>Zamestnanec má právny nárok na príspevok podľa predchádzajúcej vety.</w:t>
      </w:r>
    </w:p>
    <w:p w14:paraId="41188B5F" w14:textId="77777777" w:rsidR="00CB2E65" w:rsidRPr="0091666A" w:rsidRDefault="00CB2E65" w:rsidP="00CB2E65">
      <w:pPr>
        <w:pStyle w:val="Odsekzoznamu"/>
        <w:numPr>
          <w:ilvl w:val="0"/>
          <w:numId w:val="17"/>
        </w:numPr>
        <w:autoSpaceDE w:val="0"/>
        <w:autoSpaceDN w:val="0"/>
        <w:adjustRightInd w:val="0"/>
        <w:ind w:left="284" w:hanging="568"/>
        <w:jc w:val="both"/>
        <w:rPr>
          <w:sz w:val="24"/>
          <w:lang w:eastAsia="en-US"/>
        </w:rPr>
      </w:pPr>
      <w:r w:rsidRPr="0091666A">
        <w:rPr>
          <w:sz w:val="24"/>
          <w:lang w:eastAsia="en-US"/>
        </w:rPr>
        <w:t>Zamestnávateľ sa zaväzuje uzatvoriť zamestnávateľskú zmluvu s doplnkovou dôchodkovou spoločnosťou, s ktorou má uzatvorenú účastnícku zmluvu jeho zamestnanec do 30 dní odo dňa, v ktorom sa zamestnávateľ o tejto skutočnosti dozvedel.</w:t>
      </w:r>
    </w:p>
    <w:p w14:paraId="65A79EB7" w14:textId="77777777" w:rsidR="00CB2E65" w:rsidRPr="0091666A" w:rsidRDefault="00CB2E65" w:rsidP="00CB2E65">
      <w:pPr>
        <w:pStyle w:val="Nadpis1"/>
        <w:jc w:val="both"/>
      </w:pPr>
    </w:p>
    <w:p w14:paraId="6A80BF33" w14:textId="2972439D" w:rsidR="00CB2E65" w:rsidRPr="0091666A" w:rsidRDefault="0091666A" w:rsidP="0091666A">
      <w:pPr>
        <w:pStyle w:val="Nadpis1"/>
        <w:ind w:left="2832" w:firstLine="708"/>
        <w:rPr>
          <w:iCs/>
        </w:rPr>
      </w:pPr>
      <w:r>
        <w:rPr>
          <w:iCs/>
        </w:rPr>
        <w:t xml:space="preserve">         </w:t>
      </w:r>
      <w:r w:rsidR="00CB2E65" w:rsidRPr="0091666A">
        <w:rPr>
          <w:iCs/>
        </w:rPr>
        <w:t>Článok 11</w:t>
      </w:r>
    </w:p>
    <w:p w14:paraId="6833F6DE" w14:textId="77777777" w:rsidR="00CB2E65" w:rsidRPr="0091666A" w:rsidRDefault="00CB2E65" w:rsidP="00CB2E65">
      <w:pPr>
        <w:pStyle w:val="Nadpis1"/>
        <w:jc w:val="center"/>
        <w:rPr>
          <w:iCs/>
        </w:rPr>
      </w:pPr>
      <w:r w:rsidRPr="0091666A">
        <w:rPr>
          <w:iCs/>
        </w:rPr>
        <w:t>Určenie platu zamestnancom nezávisle od dĺžky praxe</w:t>
      </w:r>
    </w:p>
    <w:p w14:paraId="2C929FB5" w14:textId="77777777" w:rsidR="00CB2E65" w:rsidRPr="0091666A" w:rsidRDefault="00CB2E65" w:rsidP="00CB2E65">
      <w:pPr>
        <w:jc w:val="both"/>
        <w:rPr>
          <w:rFonts w:ascii="Times New Roman" w:hAnsi="Times New Roman"/>
        </w:rPr>
      </w:pPr>
    </w:p>
    <w:p w14:paraId="10059C4D" w14:textId="77777777" w:rsidR="00CB2E65" w:rsidRPr="0091666A" w:rsidRDefault="00CB2E65" w:rsidP="00CB2E65">
      <w:pPr>
        <w:pStyle w:val="Nadpis1"/>
        <w:jc w:val="both"/>
        <w:rPr>
          <w:b w:val="0"/>
          <w:i/>
          <w:iCs/>
        </w:rPr>
      </w:pPr>
      <w:r w:rsidRPr="0091666A">
        <w:rPr>
          <w:b w:val="0"/>
        </w:rPr>
        <w:t>Zamestnávateľ sa zaväzuje určiť tarifný plat zamestnancovi, ktorý nie je pedagogickým zamestnancom alebo odborným zamestnancom, v najvyššej platovej tarife platovej triedy, do ktorej zamestnanca zaradil, nezávisle od dĺžky započítanej praxe. Takto určený tarifný plat nesmie byť nižší, ako by bol tarifný plat určený podľa zaradenia do platového stupňa (§ 7 ods. 4 OVZ).</w:t>
      </w:r>
      <w:r w:rsidRPr="0091666A">
        <w:rPr>
          <w:b w:val="0"/>
          <w:i/>
          <w:iCs/>
        </w:rPr>
        <w:tab/>
      </w:r>
    </w:p>
    <w:p w14:paraId="4249FCA1" w14:textId="77777777" w:rsidR="00CB2E65" w:rsidRPr="0091666A" w:rsidRDefault="00CB2E65" w:rsidP="00CB2E65">
      <w:pPr>
        <w:pStyle w:val="Nadpis1"/>
        <w:spacing w:before="120"/>
        <w:jc w:val="center"/>
      </w:pPr>
      <w:r w:rsidRPr="0091666A">
        <w:t>Článok 12</w:t>
      </w:r>
    </w:p>
    <w:p w14:paraId="2B6D9158" w14:textId="77777777" w:rsidR="00CB2E65" w:rsidRPr="0091666A" w:rsidRDefault="00CB2E65" w:rsidP="00CB2E65">
      <w:pPr>
        <w:pStyle w:val="Nadpis1"/>
        <w:jc w:val="center"/>
      </w:pPr>
      <w:r w:rsidRPr="0091666A">
        <w:t>Pracovný čas zamestnancov</w:t>
      </w:r>
    </w:p>
    <w:p w14:paraId="256DA32E" w14:textId="77777777" w:rsidR="00CB2E65" w:rsidRPr="0091666A" w:rsidRDefault="00CB2E65" w:rsidP="00CB2E65">
      <w:pPr>
        <w:jc w:val="both"/>
        <w:rPr>
          <w:rFonts w:ascii="Times New Roman" w:hAnsi="Times New Roman"/>
        </w:rPr>
      </w:pPr>
    </w:p>
    <w:p w14:paraId="7A19D6C0" w14:textId="77777777" w:rsidR="00CB2E65" w:rsidRPr="0091666A" w:rsidRDefault="00CB2E65" w:rsidP="00CB2E65">
      <w:pPr>
        <w:pStyle w:val="Nadpis1"/>
        <w:numPr>
          <w:ilvl w:val="0"/>
          <w:numId w:val="18"/>
        </w:numPr>
        <w:tabs>
          <w:tab w:val="left" w:pos="1806"/>
        </w:tabs>
        <w:ind w:left="284" w:hanging="568"/>
        <w:jc w:val="both"/>
        <w:rPr>
          <w:b w:val="0"/>
        </w:rPr>
      </w:pPr>
      <w:r w:rsidRPr="0091666A">
        <w:rPr>
          <w:b w:val="0"/>
        </w:rPr>
        <w:t xml:space="preserve">V záujme vytvárania priaznivejších pracovných podmienok a podmienok zamestnávania a v zmysle § 85 ods. 8 ZP zamestnávateľ určuje pracovný čas na 37 a ½ hodiny týždenne; u zamestnanca, ktorý má pracovný čas rozvrhnutý tak, že pravidelne vykonáva prácu striedavo v oboch zmenách v dvojzmennej prevádzke sa ustanovuje pracovný čas 36 a ¼ hodiny týždenne; u zamestnanca, ktorý má pracovný čas rozvrhnutý tak, že pravidelne vykonáva prácu striedavo vo všetkých zmenách v trojzmennej alebo v nepretržitej prevádzke sa ustanovuje pracovný čas 35 hodín týždenne. </w:t>
      </w:r>
    </w:p>
    <w:p w14:paraId="4C50890C" w14:textId="218DA7B3" w:rsidR="00CB2E65" w:rsidRDefault="00CB2E65" w:rsidP="00CB2E65">
      <w:pPr>
        <w:pStyle w:val="Nadpis1"/>
        <w:numPr>
          <w:ilvl w:val="0"/>
          <w:numId w:val="18"/>
        </w:numPr>
        <w:tabs>
          <w:tab w:val="left" w:pos="1806"/>
        </w:tabs>
        <w:spacing w:after="120"/>
        <w:ind w:left="284" w:hanging="568"/>
        <w:jc w:val="both"/>
        <w:rPr>
          <w:b w:val="0"/>
        </w:rPr>
      </w:pPr>
      <w:r w:rsidRPr="0091666A">
        <w:rPr>
          <w:b w:val="0"/>
        </w:rPr>
        <w:t>Zamestnávateľ sa zaväzuje umožniť pedagogickým zamestnancom vykonávať činnosti súvisiace s priamou vyučovacou činnosťou, priamou výchovnou činnosťou a ďalším vzdelávaním mimo pracoviska.</w:t>
      </w:r>
      <w:r w:rsidRPr="0091666A">
        <w:rPr>
          <w:b w:val="0"/>
        </w:rPr>
        <w:tab/>
      </w:r>
    </w:p>
    <w:p w14:paraId="52673F4A" w14:textId="5DF3DBBD" w:rsidR="0091666A" w:rsidRDefault="0091666A" w:rsidP="0091666A"/>
    <w:p w14:paraId="48A67098" w14:textId="1876D31C" w:rsidR="00CB2E65" w:rsidRPr="0091666A" w:rsidRDefault="00CB2E65" w:rsidP="00CB2E65">
      <w:pPr>
        <w:pStyle w:val="Nadpis1"/>
        <w:jc w:val="center"/>
      </w:pPr>
      <w:r w:rsidRPr="0091666A">
        <w:t>Článok 13</w:t>
      </w:r>
    </w:p>
    <w:p w14:paraId="343A4BE4" w14:textId="77777777" w:rsidR="00CB2E65" w:rsidRPr="0091666A" w:rsidRDefault="00CB2E65" w:rsidP="00CB2E65">
      <w:pPr>
        <w:pStyle w:val="Nadpis1"/>
        <w:jc w:val="center"/>
      </w:pPr>
      <w:r w:rsidRPr="0091666A">
        <w:t>Dovolenka na zotavenie</w:t>
      </w:r>
    </w:p>
    <w:p w14:paraId="3B7E270C" w14:textId="77777777" w:rsidR="00CB2E65" w:rsidRPr="0091666A" w:rsidRDefault="00CB2E65" w:rsidP="00CB2E65">
      <w:pPr>
        <w:rPr>
          <w:rFonts w:ascii="Times New Roman" w:hAnsi="Times New Roman"/>
        </w:rPr>
      </w:pPr>
    </w:p>
    <w:p w14:paraId="71ACBA31" w14:textId="29409E66" w:rsidR="00CB2E65" w:rsidRPr="00ED5EE9" w:rsidRDefault="00CB2E65" w:rsidP="00CB2E65">
      <w:pPr>
        <w:pStyle w:val="Nadpis1"/>
        <w:jc w:val="both"/>
        <w:rPr>
          <w:b w:val="0"/>
        </w:rPr>
      </w:pPr>
      <w:r w:rsidRPr="00ED5EE9">
        <w:rPr>
          <w:b w:val="0"/>
        </w:rPr>
        <w:t>V záujme vytvárania priaznivejších pracovných podmienok a podmienok zamestnávania sa predlžuje výmera dovolenky na zotavenie nad rozsah ustan</w:t>
      </w:r>
      <w:r w:rsidR="00C679D2" w:rsidRPr="00ED5EE9">
        <w:rPr>
          <w:b w:val="0"/>
        </w:rPr>
        <w:t xml:space="preserve">ovený v § 103  ZP </w:t>
      </w:r>
      <w:r w:rsidRPr="00ED5EE9">
        <w:rPr>
          <w:b w:val="0"/>
        </w:rPr>
        <w:t>/</w:t>
      </w:r>
      <w:r w:rsidR="00C679D2" w:rsidRPr="00ED5EE9">
        <w:rPr>
          <w:b w:val="0"/>
        </w:rPr>
        <w:t xml:space="preserve">o dva týždne, teda </w:t>
      </w:r>
      <w:r w:rsidR="00D811E6">
        <w:rPr>
          <w:b w:val="0"/>
        </w:rPr>
        <w:t>5</w:t>
      </w:r>
      <w:r w:rsidR="00C679D2" w:rsidRPr="00ED5EE9">
        <w:rPr>
          <w:b w:val="0"/>
        </w:rPr>
        <w:t>,</w:t>
      </w:r>
      <w:r w:rsidR="00D811E6">
        <w:rPr>
          <w:b w:val="0"/>
        </w:rPr>
        <w:t>6</w:t>
      </w:r>
      <w:r w:rsidR="00C679D2" w:rsidRPr="00ED5EE9">
        <w:rPr>
          <w:b w:val="0"/>
        </w:rPr>
        <w:t>,</w:t>
      </w:r>
      <w:r w:rsidR="00D811E6">
        <w:rPr>
          <w:b w:val="0"/>
        </w:rPr>
        <w:t>9</w:t>
      </w:r>
      <w:r w:rsidR="00C679D2" w:rsidRPr="00ED5EE9">
        <w:rPr>
          <w:b w:val="0"/>
        </w:rPr>
        <w:t xml:space="preserve"> týždňov .</w:t>
      </w:r>
    </w:p>
    <w:p w14:paraId="0A6FEAE8" w14:textId="77777777" w:rsidR="00CB2E65" w:rsidRPr="0059129A" w:rsidRDefault="00CB2E65" w:rsidP="00CB2E65">
      <w:pPr>
        <w:rPr>
          <w:rFonts w:ascii="Times New Roman" w:hAnsi="Times New Roman"/>
          <w:color w:val="FF0000"/>
        </w:rPr>
      </w:pPr>
    </w:p>
    <w:p w14:paraId="02937890" w14:textId="77777777" w:rsidR="00CB2E65" w:rsidRPr="0091666A" w:rsidRDefault="00CB2E65" w:rsidP="00CB2E65">
      <w:pPr>
        <w:jc w:val="center"/>
        <w:rPr>
          <w:rFonts w:ascii="Times New Roman" w:hAnsi="Times New Roman"/>
          <w:b/>
          <w:bCs/>
          <w:sz w:val="24"/>
          <w:szCs w:val="24"/>
        </w:rPr>
      </w:pPr>
      <w:r w:rsidRPr="0091666A">
        <w:rPr>
          <w:rFonts w:ascii="Times New Roman" w:hAnsi="Times New Roman"/>
          <w:b/>
          <w:bCs/>
          <w:sz w:val="24"/>
          <w:szCs w:val="24"/>
        </w:rPr>
        <w:lastRenderedPageBreak/>
        <w:t>Tretia časť</w:t>
      </w:r>
    </w:p>
    <w:p w14:paraId="6E84DB37"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Kolektívne vzťahy, práva a povinnosti zmluvných strán</w:t>
      </w:r>
    </w:p>
    <w:p w14:paraId="79DAC1F1" w14:textId="77777777" w:rsidR="00CB2E65" w:rsidRPr="0091666A" w:rsidRDefault="00CB2E65" w:rsidP="00CB2E65">
      <w:pPr>
        <w:jc w:val="center"/>
        <w:rPr>
          <w:rFonts w:ascii="Times New Roman" w:hAnsi="Times New Roman"/>
          <w:sz w:val="24"/>
          <w:szCs w:val="24"/>
        </w:rPr>
      </w:pPr>
    </w:p>
    <w:p w14:paraId="584F4026"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Článok 14</w:t>
      </w:r>
    </w:p>
    <w:p w14:paraId="735CC68C"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Obdobie sociálneho mieru a jeho prerušenie</w:t>
      </w:r>
    </w:p>
    <w:p w14:paraId="4939D368" w14:textId="77777777" w:rsidR="00CB2E65" w:rsidRPr="0091666A" w:rsidRDefault="00CB2E65" w:rsidP="00CB2E65">
      <w:pPr>
        <w:jc w:val="both"/>
        <w:rPr>
          <w:rFonts w:ascii="Times New Roman" w:hAnsi="Times New Roman"/>
          <w:sz w:val="24"/>
          <w:szCs w:val="24"/>
        </w:rPr>
      </w:pPr>
    </w:p>
    <w:p w14:paraId="4A702202" w14:textId="77777777" w:rsidR="00CB2E65" w:rsidRPr="0091666A" w:rsidRDefault="00CB2E65" w:rsidP="00CB2E65">
      <w:pPr>
        <w:pStyle w:val="Odsekzoznamu"/>
        <w:numPr>
          <w:ilvl w:val="0"/>
          <w:numId w:val="19"/>
        </w:numPr>
        <w:ind w:left="284" w:hanging="568"/>
        <w:jc w:val="both"/>
        <w:rPr>
          <w:sz w:val="24"/>
        </w:rPr>
      </w:pPr>
      <w:r w:rsidRPr="0091666A">
        <w:rPr>
          <w:sz w:val="24"/>
        </w:rPr>
        <w:t>Zmluvné strany rešpektujú obdobie platnosti tejto KZ, ako obdobie sociálneho mieru s výnimkou, ak dôjde k postupu podľa článku 4 ods. 1 tejto KZ.</w:t>
      </w:r>
    </w:p>
    <w:p w14:paraId="4AD58FC7" w14:textId="77777777" w:rsidR="00CB2E65" w:rsidRPr="0091666A" w:rsidRDefault="00CB2E65" w:rsidP="00CB2E65">
      <w:pPr>
        <w:pStyle w:val="Odsekzoznamu"/>
        <w:numPr>
          <w:ilvl w:val="0"/>
          <w:numId w:val="19"/>
        </w:numPr>
        <w:ind w:left="284" w:hanging="568"/>
        <w:jc w:val="both"/>
        <w:rPr>
          <w:sz w:val="24"/>
        </w:rPr>
      </w:pPr>
      <w:r w:rsidRPr="0091666A">
        <w:rPr>
          <w:sz w:val="24"/>
        </w:rPr>
        <w:t>V prípade prerušenia sociálneho mieru postupom uvedeným v článku 4 ods. 1 KZ môžu zmluvné strany použiť aj krajné prostriedky na riešenie kolektívneho sporu, t. j. štrajk a výluku, pri splnení zákonných podmienok stanovených v zák. č. 2/1991 o kolektívnom vyjednávaní a podmienok uvedených v tejto časti KZ.</w:t>
      </w:r>
    </w:p>
    <w:p w14:paraId="7DF99217" w14:textId="77777777" w:rsidR="00CB2E65" w:rsidRPr="0091666A" w:rsidRDefault="00CB2E65" w:rsidP="00CB2E65">
      <w:pPr>
        <w:pStyle w:val="Odsekzoznamu"/>
        <w:numPr>
          <w:ilvl w:val="0"/>
          <w:numId w:val="19"/>
        </w:numPr>
        <w:ind w:left="284" w:hanging="568"/>
        <w:jc w:val="both"/>
        <w:rPr>
          <w:color w:val="FF0000"/>
          <w:sz w:val="24"/>
        </w:rPr>
      </w:pPr>
      <w:r w:rsidRPr="0091666A">
        <w:rPr>
          <w:sz w:val="24"/>
        </w:rPr>
        <w:t>Právo zamestnancov na štrajk, zaručené Článkom 37 ods. 4 Ústavy Slovenskej republiky a Listinou základných práv a slobôd nie je ustanoveniami predchádzajúcich odsekov, ani ničím iným obmedzené a zmluvné strany sa zaväzujú ho nespochybňovať.</w:t>
      </w:r>
    </w:p>
    <w:p w14:paraId="6A668386" w14:textId="77777777" w:rsidR="00CB2E65" w:rsidRPr="0091666A" w:rsidRDefault="00CB2E65" w:rsidP="00CB2E65">
      <w:pPr>
        <w:jc w:val="both"/>
        <w:rPr>
          <w:rFonts w:ascii="Times New Roman" w:hAnsi="Times New Roman"/>
          <w:sz w:val="24"/>
          <w:szCs w:val="24"/>
        </w:rPr>
      </w:pPr>
    </w:p>
    <w:p w14:paraId="79D09F97"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Článok 15</w:t>
      </w:r>
    </w:p>
    <w:p w14:paraId="538763FB"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Riešenie kolektívnych sporov</w:t>
      </w:r>
    </w:p>
    <w:p w14:paraId="0C138567" w14:textId="77777777" w:rsidR="00CB2E65" w:rsidRPr="0091666A" w:rsidRDefault="00CB2E65" w:rsidP="00CB2E65">
      <w:pPr>
        <w:jc w:val="center"/>
        <w:rPr>
          <w:rFonts w:ascii="Times New Roman" w:hAnsi="Times New Roman"/>
          <w:b/>
          <w:bCs/>
          <w:iCs/>
          <w:sz w:val="24"/>
          <w:szCs w:val="24"/>
        </w:rPr>
      </w:pPr>
    </w:p>
    <w:p w14:paraId="63F18580" w14:textId="77777777" w:rsidR="00CB2E65" w:rsidRPr="0091666A" w:rsidRDefault="00CB2E65" w:rsidP="00CB2E65">
      <w:pPr>
        <w:pStyle w:val="Odsekzoznamu"/>
        <w:numPr>
          <w:ilvl w:val="0"/>
          <w:numId w:val="20"/>
        </w:numPr>
        <w:ind w:left="284" w:hanging="568"/>
        <w:jc w:val="both"/>
        <w:rPr>
          <w:sz w:val="24"/>
        </w:rPr>
      </w:pPr>
      <w:r w:rsidRPr="0091666A">
        <w:rPr>
          <w:sz w:val="24"/>
        </w:rPr>
        <w:t>Kolektívnym sporom zmluvné strany rozumejú spor o uzatvorenie KZ alebo spor o uzatvorenie doplnku ku KZ, alebo spor o plnenie záväzku z KZ (ak nevzniká z neho nárok priamo zamestnancovi) v dobe účinnosti KZ, alebo v dobe účinnosti jednotlivých záväzkov z nej.</w:t>
      </w:r>
    </w:p>
    <w:p w14:paraId="439B6B79" w14:textId="77777777" w:rsidR="00CB2E65" w:rsidRDefault="00CB2E65" w:rsidP="00CB2E65">
      <w:pPr>
        <w:pStyle w:val="Odsekzoznamu"/>
        <w:numPr>
          <w:ilvl w:val="0"/>
          <w:numId w:val="20"/>
        </w:numPr>
        <w:ind w:left="284" w:hanging="568"/>
        <w:jc w:val="both"/>
        <w:rPr>
          <w:sz w:val="24"/>
        </w:rPr>
      </w:pPr>
      <w:r w:rsidRPr="0091666A">
        <w:rPr>
          <w:sz w:val="24"/>
        </w:rPr>
        <w:t>Zmluvné strany sa zaväzujú, ak kolektívny spor nevyriešia rokovaním do 30 dní od predloženia návrhu na uzatvorenie KZ, jej doplnku, alebo návrhu na vyriešenie sporu o plnenie záväzku z KZ, využiť sprostredkovateľa na riešenie sporu zapísaného v zozname sprostredkovateľov na Ministerstve práce, sociálnych vecí a rodiny Slovenskej republiky (ďalej ministerstvo).</w:t>
      </w:r>
    </w:p>
    <w:p w14:paraId="3C76D0FB" w14:textId="72F2B57E" w:rsidR="00CB2E65" w:rsidRPr="0091666A" w:rsidRDefault="00CB2E65" w:rsidP="0037398D">
      <w:pPr>
        <w:pStyle w:val="Odsekzoznamu"/>
        <w:ind w:left="284"/>
        <w:jc w:val="both"/>
        <w:rPr>
          <w:sz w:val="24"/>
        </w:rPr>
      </w:pPr>
    </w:p>
    <w:p w14:paraId="353C06B9" w14:textId="77777777" w:rsidR="00CB2E65" w:rsidRPr="0091666A" w:rsidRDefault="00CB2E65" w:rsidP="00CB2E65">
      <w:pPr>
        <w:tabs>
          <w:tab w:val="num" w:pos="0"/>
        </w:tabs>
        <w:ind w:firstLine="705"/>
        <w:jc w:val="both"/>
        <w:rPr>
          <w:rFonts w:ascii="Times New Roman" w:hAnsi="Times New Roman"/>
          <w:b/>
          <w:bCs/>
          <w:i/>
          <w:iCs/>
          <w:sz w:val="24"/>
          <w:szCs w:val="24"/>
        </w:rPr>
      </w:pPr>
    </w:p>
    <w:p w14:paraId="5ADAC35E" w14:textId="77777777" w:rsidR="00CB2E65" w:rsidRPr="0091666A" w:rsidRDefault="00CB2E65" w:rsidP="00CB2E65">
      <w:pPr>
        <w:tabs>
          <w:tab w:val="num" w:pos="0"/>
        </w:tabs>
        <w:jc w:val="center"/>
        <w:rPr>
          <w:rFonts w:ascii="Times New Roman" w:hAnsi="Times New Roman"/>
          <w:b/>
          <w:bCs/>
          <w:iCs/>
          <w:sz w:val="24"/>
          <w:szCs w:val="24"/>
        </w:rPr>
      </w:pPr>
      <w:r w:rsidRPr="0091666A">
        <w:rPr>
          <w:rFonts w:ascii="Times New Roman" w:hAnsi="Times New Roman"/>
          <w:b/>
          <w:bCs/>
          <w:iCs/>
          <w:sz w:val="24"/>
          <w:szCs w:val="24"/>
        </w:rPr>
        <w:t>Článok 16</w:t>
      </w:r>
    </w:p>
    <w:p w14:paraId="1585D706" w14:textId="77777777" w:rsidR="00CB2E65" w:rsidRPr="0091666A" w:rsidRDefault="00CB2E65" w:rsidP="00CB2E65">
      <w:pPr>
        <w:tabs>
          <w:tab w:val="num" w:pos="0"/>
        </w:tabs>
        <w:jc w:val="center"/>
        <w:rPr>
          <w:rFonts w:ascii="Times New Roman" w:hAnsi="Times New Roman"/>
          <w:b/>
          <w:bCs/>
          <w:iCs/>
          <w:sz w:val="24"/>
          <w:szCs w:val="24"/>
        </w:rPr>
      </w:pPr>
      <w:r w:rsidRPr="0091666A">
        <w:rPr>
          <w:rFonts w:ascii="Times New Roman" w:hAnsi="Times New Roman"/>
          <w:b/>
          <w:bCs/>
          <w:iCs/>
          <w:sz w:val="24"/>
          <w:szCs w:val="24"/>
        </w:rPr>
        <w:t>Riešenie individuálnych nárokov zamestnancov a vybavovanie ich sťažností</w:t>
      </w:r>
    </w:p>
    <w:p w14:paraId="4A96CDE8" w14:textId="77777777" w:rsidR="00CB2E65" w:rsidRPr="0091666A" w:rsidRDefault="00CB2E65" w:rsidP="00CB2E65">
      <w:pPr>
        <w:jc w:val="both"/>
        <w:rPr>
          <w:rFonts w:ascii="Times New Roman" w:hAnsi="Times New Roman"/>
          <w:sz w:val="24"/>
          <w:szCs w:val="24"/>
        </w:rPr>
      </w:pPr>
    </w:p>
    <w:p w14:paraId="16661720" w14:textId="77777777" w:rsidR="00CB2E65" w:rsidRPr="0091666A" w:rsidRDefault="00CB2E65" w:rsidP="00CB2E65">
      <w:pPr>
        <w:pStyle w:val="Odsekzoznamu"/>
        <w:numPr>
          <w:ilvl w:val="0"/>
          <w:numId w:val="21"/>
        </w:numPr>
        <w:ind w:left="284" w:hanging="568"/>
        <w:jc w:val="both"/>
        <w:rPr>
          <w:sz w:val="24"/>
        </w:rPr>
      </w:pPr>
      <w:r w:rsidRPr="0091666A">
        <w:rPr>
          <w:sz w:val="24"/>
        </w:rPr>
        <w:t xml:space="preserve">Zmluvné strany sa zaväzujú rešpektovať právo zamestnanca na uplatnenie svojich individuálnych nárokov z pracovnoprávnych vzťahov prostredníctvom inšpekcie práce alebo na súde. </w:t>
      </w:r>
    </w:p>
    <w:p w14:paraId="6591D1EE" w14:textId="517255D7" w:rsidR="00CB2E65" w:rsidRPr="0091666A" w:rsidRDefault="00CB2E65" w:rsidP="00CB2E65">
      <w:pPr>
        <w:pStyle w:val="Odsekzoznamu"/>
        <w:numPr>
          <w:ilvl w:val="0"/>
          <w:numId w:val="21"/>
        </w:numPr>
        <w:ind w:left="284" w:hanging="568"/>
        <w:jc w:val="both"/>
        <w:rPr>
          <w:b/>
          <w:bCs/>
          <w:i/>
          <w:iCs/>
          <w:sz w:val="24"/>
        </w:rPr>
      </w:pPr>
      <w:r w:rsidRPr="0091666A">
        <w:rPr>
          <w:sz w:val="24"/>
        </w:rPr>
        <w:t>Zmluvné strany sa dohodli, že pri riešení sťažnosti zamestnanca budú postupovať objektívne, v súlade so všeobecne záväznými predpismi (§ 13 ods. 5 ZP).</w:t>
      </w:r>
    </w:p>
    <w:p w14:paraId="2A53E95B" w14:textId="702C1023" w:rsidR="0091666A" w:rsidRDefault="0091666A" w:rsidP="0091666A">
      <w:pPr>
        <w:pStyle w:val="Odsekzoznamu"/>
        <w:ind w:left="284"/>
        <w:jc w:val="both"/>
        <w:rPr>
          <w:sz w:val="24"/>
        </w:rPr>
      </w:pPr>
    </w:p>
    <w:p w14:paraId="657404E0" w14:textId="2EEBF073" w:rsidR="0091666A" w:rsidRDefault="0091666A" w:rsidP="0091666A">
      <w:pPr>
        <w:pStyle w:val="Odsekzoznamu"/>
        <w:ind w:left="284"/>
        <w:jc w:val="both"/>
        <w:rPr>
          <w:sz w:val="24"/>
        </w:rPr>
      </w:pPr>
    </w:p>
    <w:p w14:paraId="2C7434E9" w14:textId="77777777" w:rsidR="0091666A" w:rsidRPr="0091666A" w:rsidRDefault="0091666A" w:rsidP="0091666A">
      <w:pPr>
        <w:pStyle w:val="Odsekzoznamu"/>
        <w:ind w:left="284"/>
        <w:jc w:val="both"/>
        <w:rPr>
          <w:b/>
          <w:bCs/>
          <w:i/>
          <w:iCs/>
          <w:sz w:val="24"/>
        </w:rPr>
      </w:pPr>
    </w:p>
    <w:p w14:paraId="262F9737" w14:textId="77777777" w:rsidR="00CB2E65" w:rsidRPr="0091666A" w:rsidRDefault="00CB2E65" w:rsidP="00CB2E65">
      <w:pPr>
        <w:jc w:val="center"/>
        <w:rPr>
          <w:rFonts w:ascii="Times New Roman" w:hAnsi="Times New Roman"/>
          <w:b/>
          <w:bCs/>
          <w:iCs/>
          <w:sz w:val="24"/>
          <w:szCs w:val="24"/>
        </w:rPr>
      </w:pPr>
    </w:p>
    <w:p w14:paraId="0AC8E736"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Článok 17</w:t>
      </w:r>
    </w:p>
    <w:p w14:paraId="585AA801"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Zabezpečenie činnosti odborových orgánov</w:t>
      </w:r>
    </w:p>
    <w:p w14:paraId="28EC20B5" w14:textId="77777777" w:rsidR="00CB2E65" w:rsidRPr="0091666A" w:rsidRDefault="00CB2E65" w:rsidP="00CB2E65">
      <w:pPr>
        <w:pStyle w:val="Odsekzoznamu"/>
        <w:numPr>
          <w:ilvl w:val="0"/>
          <w:numId w:val="22"/>
        </w:numPr>
        <w:spacing w:before="120"/>
        <w:ind w:left="284" w:hanging="568"/>
        <w:jc w:val="both"/>
        <w:rPr>
          <w:sz w:val="24"/>
        </w:rPr>
      </w:pPr>
      <w:r w:rsidRPr="0091666A">
        <w:rPr>
          <w:sz w:val="24"/>
        </w:rPr>
        <w:t xml:space="preserve">Zmluvné strany sa dohodli, že budú racionálne riešiť zabezpečenie nevyhnutnej prevádzkovej činnosti odborovej organizácie, aby mohla riadne vykonávať svoje poslanie. Na splnenie povinnosti vyplývajúcej z §-u 240 ZP sa zamestnávateľ zaväzuje na dobu existencie  odborovej organizácie poskytnúť jej </w:t>
      </w:r>
    </w:p>
    <w:p w14:paraId="05AF7A47" w14:textId="77777777" w:rsidR="00CB2E65" w:rsidRPr="0091666A" w:rsidRDefault="00CB2E65" w:rsidP="00CB2E65">
      <w:pPr>
        <w:pStyle w:val="Nadpis1"/>
        <w:numPr>
          <w:ilvl w:val="0"/>
          <w:numId w:val="23"/>
        </w:numPr>
        <w:jc w:val="both"/>
        <w:rPr>
          <w:b w:val="0"/>
        </w:rPr>
      </w:pPr>
      <w:r w:rsidRPr="0091666A">
        <w:rPr>
          <w:b w:val="0"/>
        </w:rPr>
        <w:t>miestno</w:t>
      </w:r>
      <w:r w:rsidR="00714B80" w:rsidRPr="0091666A">
        <w:rPr>
          <w:b w:val="0"/>
        </w:rPr>
        <w:t>sť</w:t>
      </w:r>
      <w:r w:rsidRPr="0091666A">
        <w:rPr>
          <w:b w:val="0"/>
        </w:rPr>
        <w:t xml:space="preserve">, v ktorej bude pôsobiť výbor odborovej organizácie, ktorý je jej štatutárny </w:t>
      </w:r>
      <w:r w:rsidRPr="0091666A">
        <w:rPr>
          <w:b w:val="0"/>
        </w:rPr>
        <w:lastRenderedPageBreak/>
        <w:t>orgán,</w:t>
      </w:r>
      <w:r w:rsidR="00714B80" w:rsidRPr="0091666A">
        <w:rPr>
          <w:b w:val="0"/>
        </w:rPr>
        <w:t xml:space="preserve"> </w:t>
      </w:r>
      <w:r w:rsidR="00714B80" w:rsidRPr="0091666A">
        <w:rPr>
          <w:b w:val="0"/>
          <w:color w:val="000000" w:themeColor="text1"/>
        </w:rPr>
        <w:t xml:space="preserve">bude </w:t>
      </w:r>
      <w:r w:rsidR="00506B0B" w:rsidRPr="0091666A">
        <w:rPr>
          <w:b w:val="0"/>
          <w:color w:val="000000" w:themeColor="text1"/>
        </w:rPr>
        <w:t>to miestnosť „zborovňa“.</w:t>
      </w:r>
      <w:r w:rsidR="00506B0B" w:rsidRPr="0091666A">
        <w:rPr>
          <w:b w:val="0"/>
          <w:color w:val="C00000"/>
        </w:rPr>
        <w:t xml:space="preserve"> </w:t>
      </w:r>
    </w:p>
    <w:p w14:paraId="37F2A3F3" w14:textId="77777777" w:rsidR="00CB2E65" w:rsidRPr="0091666A" w:rsidRDefault="00D048DB" w:rsidP="00CB2E65">
      <w:pPr>
        <w:pStyle w:val="Nadpis1"/>
        <w:numPr>
          <w:ilvl w:val="0"/>
          <w:numId w:val="23"/>
        </w:numPr>
        <w:jc w:val="both"/>
        <w:rPr>
          <w:b w:val="0"/>
        </w:rPr>
      </w:pPr>
      <w:r w:rsidRPr="0091666A">
        <w:rPr>
          <w:b w:val="0"/>
        </w:rPr>
        <w:t>spoločný školský mobil</w:t>
      </w:r>
      <w:r w:rsidR="00CB2E65" w:rsidRPr="0091666A">
        <w:rPr>
          <w:b w:val="0"/>
        </w:rPr>
        <w:t xml:space="preserve"> za účelom telefo</w:t>
      </w:r>
      <w:r w:rsidRPr="0091666A">
        <w:rPr>
          <w:b w:val="0"/>
        </w:rPr>
        <w:t>nického spojenia,  počítačové</w:t>
      </w:r>
      <w:r w:rsidR="00CB2E65" w:rsidRPr="0091666A">
        <w:rPr>
          <w:b w:val="0"/>
        </w:rPr>
        <w:t xml:space="preserve"> spojenia na odosielanie správ e -mailom a využívanie internetu,</w:t>
      </w:r>
    </w:p>
    <w:p w14:paraId="728876EB" w14:textId="77777777" w:rsidR="00CB2E65" w:rsidRPr="0091666A" w:rsidRDefault="00CB2E65" w:rsidP="00CB2E65">
      <w:pPr>
        <w:pStyle w:val="Nadpis1"/>
        <w:numPr>
          <w:ilvl w:val="0"/>
          <w:numId w:val="23"/>
        </w:numPr>
        <w:jc w:val="both"/>
        <w:rPr>
          <w:b w:val="0"/>
        </w:rPr>
      </w:pPr>
      <w:r w:rsidRPr="0091666A">
        <w:rPr>
          <w:b w:val="0"/>
        </w:rPr>
        <w:t>všetky prevádzkové náklady (energie,  internetové pripojenie, telefón a pod.) na svoj náklad,</w:t>
      </w:r>
    </w:p>
    <w:p w14:paraId="784706CF" w14:textId="77777777" w:rsidR="00CB2E65" w:rsidRPr="0091666A" w:rsidRDefault="00CB2E65" w:rsidP="00CB2E65">
      <w:pPr>
        <w:pStyle w:val="Nadpis1"/>
        <w:numPr>
          <w:ilvl w:val="0"/>
          <w:numId w:val="23"/>
        </w:numPr>
        <w:jc w:val="both"/>
        <w:rPr>
          <w:b w:val="0"/>
        </w:rPr>
      </w:pPr>
      <w:r w:rsidRPr="0091666A">
        <w:rPr>
          <w:b w:val="0"/>
        </w:rPr>
        <w:t>svoje rokovacie miestnosti na svoj náklad za účelom vzdelávacích činností a na slávnostné podujatia súvisiace s ocenením práce zamestnancov.</w:t>
      </w:r>
    </w:p>
    <w:p w14:paraId="57DD33B3" w14:textId="77777777" w:rsidR="00CB2E65" w:rsidRDefault="00CB2E65" w:rsidP="00CB2E65">
      <w:pPr>
        <w:pStyle w:val="Nadpis1"/>
        <w:numPr>
          <w:ilvl w:val="0"/>
          <w:numId w:val="23"/>
        </w:numPr>
        <w:jc w:val="both"/>
        <w:rPr>
          <w:b w:val="0"/>
        </w:rPr>
      </w:pPr>
      <w:r w:rsidRPr="0091666A">
        <w:rPr>
          <w:b w:val="0"/>
        </w:rPr>
        <w:t>priestory na zverejňovanie informácií o ochrane práce,  kolektívnom vyjednávaní,</w:t>
      </w:r>
      <w:r w:rsidR="00D048DB" w:rsidRPr="0091666A">
        <w:rPr>
          <w:b w:val="0"/>
        </w:rPr>
        <w:t xml:space="preserve"> </w:t>
      </w:r>
      <w:r w:rsidRPr="0091666A">
        <w:rPr>
          <w:b w:val="0"/>
        </w:rPr>
        <w:t>pracovnoprávnych otázkach a odborovej činnosti v záujme zabezpečenia riadnej informovanosti zamestnancov.</w:t>
      </w:r>
    </w:p>
    <w:p w14:paraId="68CEDC1A" w14:textId="77777777" w:rsidR="00512E14" w:rsidRDefault="00512E14" w:rsidP="00512E14">
      <w:pPr>
        <w:jc w:val="both"/>
        <w:rPr>
          <w:sz w:val="24"/>
        </w:rPr>
      </w:pPr>
    </w:p>
    <w:p w14:paraId="30250DE9" w14:textId="2E030C69" w:rsidR="00512E14" w:rsidRPr="00512E14" w:rsidRDefault="00512E14" w:rsidP="00512E14">
      <w:pPr>
        <w:jc w:val="both"/>
        <w:rPr>
          <w:rFonts w:ascii="Times New Roman" w:hAnsi="Times New Roman"/>
          <w:sz w:val="24"/>
        </w:rPr>
      </w:pPr>
      <w:r w:rsidRPr="00512E14">
        <w:rPr>
          <w:rFonts w:ascii="Times New Roman" w:hAnsi="Times New Roman"/>
          <w:sz w:val="24"/>
        </w:rPr>
        <w:t>(2)Zmluvné strany sa dohodli, že pri podpise pracovnej zmluvy zamestnávateľ poskytne novému zamestnancovi prihlášku do odborovej organizácie a kontakt na predsedu odborovej organizácie (§230b ods. 1 ZP).</w:t>
      </w:r>
    </w:p>
    <w:p w14:paraId="1893776B" w14:textId="77777777" w:rsidR="00512E14" w:rsidRPr="00512E14" w:rsidRDefault="00512E14" w:rsidP="00512E14">
      <w:pPr>
        <w:pStyle w:val="Odsekzoznamu"/>
        <w:ind w:left="284"/>
        <w:jc w:val="both"/>
        <w:rPr>
          <w:sz w:val="24"/>
        </w:rPr>
      </w:pPr>
      <w:r w:rsidRPr="00512E14">
        <w:rPr>
          <w:sz w:val="24"/>
        </w:rPr>
        <w:t xml:space="preserve"> </w:t>
      </w:r>
    </w:p>
    <w:p w14:paraId="7DFD3532" w14:textId="54C03974" w:rsidR="00512E14" w:rsidRPr="00512E14" w:rsidRDefault="00512E14" w:rsidP="00512E14">
      <w:pPr>
        <w:jc w:val="both"/>
        <w:rPr>
          <w:rFonts w:ascii="Times New Roman" w:hAnsi="Times New Roman"/>
        </w:rPr>
      </w:pPr>
      <w:r w:rsidRPr="00512E14">
        <w:rPr>
          <w:rFonts w:ascii="Times New Roman" w:hAnsi="Times New Roman"/>
          <w:sz w:val="24"/>
        </w:rPr>
        <w:t>(3)</w:t>
      </w:r>
      <w:r>
        <w:rPr>
          <w:rFonts w:ascii="Times New Roman" w:hAnsi="Times New Roman"/>
          <w:sz w:val="24"/>
        </w:rPr>
        <w:t xml:space="preserve"> </w:t>
      </w:r>
      <w:r w:rsidRPr="00512E14">
        <w:rPr>
          <w:rFonts w:ascii="Times New Roman" w:hAnsi="Times New Roman"/>
          <w:sz w:val="24"/>
        </w:rPr>
        <w:t>Zamestnávateľ poskytne predsedovi odborovej organizácie alebo inej osobe poverenej predsedom odborovej organizácie časový priestor na pracovných poradách za účelom poskytnutia informácií o činnosti odborovej organizácie. Za týmto účelom umožní zamestnávateľ odborovej organizácii využiť elektronický informačný systém používaný zamestnávateľom (§230b ods. 2 ZP).</w:t>
      </w:r>
    </w:p>
    <w:p w14:paraId="5C1547A5" w14:textId="40533BB1" w:rsidR="00CB2E65" w:rsidRPr="00512E14" w:rsidRDefault="00512E14" w:rsidP="00512E14">
      <w:pPr>
        <w:jc w:val="both"/>
        <w:rPr>
          <w:rFonts w:ascii="Times New Roman" w:hAnsi="Times New Roman"/>
        </w:rPr>
      </w:pPr>
      <w:r w:rsidRPr="00512E14">
        <w:rPr>
          <w:rFonts w:ascii="Times New Roman" w:hAnsi="Times New Roman"/>
        </w:rPr>
        <w:t xml:space="preserve">(4)  </w:t>
      </w:r>
      <w:r w:rsidR="00CB2E65" w:rsidRPr="00512E14">
        <w:rPr>
          <w:rFonts w:ascii="Times New Roman" w:hAnsi="Times New Roman"/>
          <w:sz w:val="24"/>
          <w:szCs w:val="24"/>
        </w:rPr>
        <w:t>Zamestnávateľ poskytne zamestnancovi pracovné voľno s náhradou mzdy na výkon funkcie v orgánoch odborovej organizácie podľa jeho potreby a tiež umožní úpravu  rozvrhu priamej vyučovacej alebo výchovnej činnosti</w:t>
      </w:r>
      <w:r w:rsidR="00D048DB" w:rsidRPr="00512E14">
        <w:rPr>
          <w:rFonts w:ascii="Times New Roman" w:hAnsi="Times New Roman"/>
          <w:sz w:val="24"/>
          <w:szCs w:val="24"/>
        </w:rPr>
        <w:t xml:space="preserve"> </w:t>
      </w:r>
      <w:r w:rsidR="00CB2E65" w:rsidRPr="00512E14">
        <w:rPr>
          <w:rFonts w:ascii="Times New Roman" w:hAnsi="Times New Roman"/>
          <w:sz w:val="24"/>
          <w:szCs w:val="24"/>
        </w:rPr>
        <w:t xml:space="preserve">pedagogickým zamestnancom - funkcionárom odborových orgánov, na zabezpečenie nevyhnutnej činnosti odborových orgánov. </w:t>
      </w:r>
    </w:p>
    <w:p w14:paraId="376A7B2E" w14:textId="5425C65F" w:rsidR="00CB2E65" w:rsidRPr="00512E14" w:rsidRDefault="00512E14" w:rsidP="00512E14">
      <w:pPr>
        <w:jc w:val="both"/>
        <w:rPr>
          <w:rFonts w:ascii="Times New Roman" w:hAnsi="Times New Roman"/>
          <w:sz w:val="24"/>
        </w:rPr>
      </w:pPr>
      <w:r w:rsidRPr="00512E14">
        <w:rPr>
          <w:rFonts w:ascii="Times New Roman" w:hAnsi="Times New Roman"/>
          <w:sz w:val="24"/>
        </w:rPr>
        <w:t xml:space="preserve">(5) </w:t>
      </w:r>
      <w:r w:rsidR="00CB2E65" w:rsidRPr="00512E14">
        <w:rPr>
          <w:rFonts w:ascii="Times New Roman" w:hAnsi="Times New Roman"/>
          <w:sz w:val="24"/>
        </w:rPr>
        <w:t xml:space="preserve">Zamestnávateľ sa zaväzuje poskytovať pracovné voľno s náhradou platu funkcionárom, ktorí sú zvolení do orgánov Rady odborovej organizácie a do orgánov Odborového zväzu pracovníkov školstva a vedy na Slovensku (ďalej </w:t>
      </w:r>
      <w:proofErr w:type="spellStart"/>
      <w:r w:rsidR="00CB2E65" w:rsidRPr="00512E14">
        <w:rPr>
          <w:rFonts w:ascii="Times New Roman" w:hAnsi="Times New Roman"/>
          <w:sz w:val="24"/>
        </w:rPr>
        <w:t>OZPŠaV</w:t>
      </w:r>
      <w:proofErr w:type="spellEnd"/>
      <w:r w:rsidR="00CB2E65" w:rsidRPr="00512E14">
        <w:rPr>
          <w:rFonts w:ascii="Times New Roman" w:hAnsi="Times New Roman"/>
          <w:sz w:val="24"/>
        </w:rPr>
        <w:t>) na zabezpečenie ich činnosti a poslania v nevyhnutnom rozsahu, najmenej však:</w:t>
      </w:r>
    </w:p>
    <w:p w14:paraId="0B045F51" w14:textId="77777777" w:rsidR="00CB2E65" w:rsidRPr="00ED5EE9" w:rsidRDefault="00D048DB" w:rsidP="00CB2E65">
      <w:pPr>
        <w:pStyle w:val="Odsekzoznamu"/>
        <w:numPr>
          <w:ilvl w:val="1"/>
          <w:numId w:val="24"/>
        </w:numPr>
        <w:jc w:val="both"/>
        <w:rPr>
          <w:sz w:val="24"/>
        </w:rPr>
      </w:pPr>
      <w:r w:rsidRPr="00ED5EE9">
        <w:rPr>
          <w:sz w:val="24"/>
        </w:rPr>
        <w:t xml:space="preserve">predseda výboru ZO </w:t>
      </w:r>
      <w:r w:rsidR="0037398D" w:rsidRPr="00ED5EE9">
        <w:rPr>
          <w:sz w:val="24"/>
        </w:rPr>
        <w:t>2</w:t>
      </w:r>
      <w:r w:rsidRPr="00ED5EE9">
        <w:rPr>
          <w:sz w:val="24"/>
        </w:rPr>
        <w:t xml:space="preserve"> </w:t>
      </w:r>
      <w:r w:rsidR="00CB2E65" w:rsidRPr="00ED5EE9">
        <w:rPr>
          <w:sz w:val="24"/>
        </w:rPr>
        <w:t>dn</w:t>
      </w:r>
      <w:r w:rsidR="006E43B9" w:rsidRPr="00ED5EE9">
        <w:rPr>
          <w:sz w:val="24"/>
        </w:rPr>
        <w:t>i</w:t>
      </w:r>
      <w:r w:rsidR="00CB2E65" w:rsidRPr="00ED5EE9">
        <w:rPr>
          <w:sz w:val="24"/>
        </w:rPr>
        <w:t xml:space="preserve"> v roku,</w:t>
      </w:r>
    </w:p>
    <w:p w14:paraId="41C96477" w14:textId="77777777" w:rsidR="00CB2E65" w:rsidRPr="00ED5EE9" w:rsidRDefault="00D048DB" w:rsidP="00CB2E65">
      <w:pPr>
        <w:pStyle w:val="Odsekzoznamu"/>
        <w:numPr>
          <w:ilvl w:val="1"/>
          <w:numId w:val="24"/>
        </w:numPr>
        <w:jc w:val="both"/>
        <w:rPr>
          <w:sz w:val="24"/>
        </w:rPr>
      </w:pPr>
      <w:r w:rsidRPr="00ED5EE9">
        <w:rPr>
          <w:sz w:val="24"/>
        </w:rPr>
        <w:t xml:space="preserve">členovia výboru ZO  </w:t>
      </w:r>
      <w:r w:rsidR="0037398D" w:rsidRPr="00ED5EE9">
        <w:rPr>
          <w:sz w:val="24"/>
        </w:rPr>
        <w:t>1</w:t>
      </w:r>
      <w:r w:rsidRPr="00ED5EE9">
        <w:rPr>
          <w:sz w:val="24"/>
        </w:rPr>
        <w:t xml:space="preserve"> </w:t>
      </w:r>
      <w:r w:rsidR="00CB2E65" w:rsidRPr="00ED5EE9">
        <w:rPr>
          <w:sz w:val="24"/>
        </w:rPr>
        <w:t>d</w:t>
      </w:r>
      <w:r w:rsidR="0037398D" w:rsidRPr="00ED5EE9">
        <w:rPr>
          <w:sz w:val="24"/>
        </w:rPr>
        <w:t>eň</w:t>
      </w:r>
      <w:r w:rsidR="00CB2E65" w:rsidRPr="00ED5EE9">
        <w:rPr>
          <w:sz w:val="24"/>
        </w:rPr>
        <w:t xml:space="preserve"> v roku,</w:t>
      </w:r>
    </w:p>
    <w:p w14:paraId="6620125A" w14:textId="77777777" w:rsidR="00CB2E65" w:rsidRPr="00ED5EE9" w:rsidRDefault="00CB2E65" w:rsidP="00CB2E65">
      <w:pPr>
        <w:pStyle w:val="Odsekzoznamu"/>
        <w:numPr>
          <w:ilvl w:val="1"/>
          <w:numId w:val="24"/>
        </w:numPr>
        <w:jc w:val="both"/>
        <w:rPr>
          <w:sz w:val="24"/>
        </w:rPr>
      </w:pPr>
      <w:r w:rsidRPr="00ED5EE9">
        <w:rPr>
          <w:sz w:val="24"/>
        </w:rPr>
        <w:t>zástupc</w:t>
      </w:r>
      <w:r w:rsidR="00D048DB" w:rsidRPr="00ED5EE9">
        <w:rPr>
          <w:sz w:val="24"/>
        </w:rPr>
        <w:t xml:space="preserve">a zamestnancov pre BOZP </w:t>
      </w:r>
      <w:r w:rsidR="0037398D" w:rsidRPr="00ED5EE9">
        <w:rPr>
          <w:sz w:val="24"/>
        </w:rPr>
        <w:t>1</w:t>
      </w:r>
      <w:r w:rsidR="00D048DB" w:rsidRPr="00ED5EE9">
        <w:rPr>
          <w:sz w:val="24"/>
        </w:rPr>
        <w:t xml:space="preserve"> </w:t>
      </w:r>
      <w:r w:rsidRPr="00ED5EE9">
        <w:rPr>
          <w:sz w:val="24"/>
        </w:rPr>
        <w:t>d</w:t>
      </w:r>
      <w:r w:rsidR="0037398D" w:rsidRPr="00ED5EE9">
        <w:rPr>
          <w:sz w:val="24"/>
        </w:rPr>
        <w:t>eň</w:t>
      </w:r>
      <w:r w:rsidRPr="00ED5EE9">
        <w:rPr>
          <w:sz w:val="24"/>
        </w:rPr>
        <w:t xml:space="preserve"> v roku,</w:t>
      </w:r>
    </w:p>
    <w:p w14:paraId="776D00D3" w14:textId="77777777" w:rsidR="00CB2E65" w:rsidRPr="0091666A" w:rsidRDefault="00CB2E65" w:rsidP="00CB2E65">
      <w:pPr>
        <w:jc w:val="center"/>
        <w:rPr>
          <w:rFonts w:ascii="Times New Roman" w:hAnsi="Times New Roman"/>
          <w:b/>
          <w:bCs/>
          <w:iCs/>
          <w:sz w:val="24"/>
          <w:szCs w:val="24"/>
        </w:rPr>
      </w:pPr>
    </w:p>
    <w:p w14:paraId="2BC5A1B4" w14:textId="77777777" w:rsidR="00CB2E65" w:rsidRPr="0091666A" w:rsidRDefault="00CB2E65" w:rsidP="00CB2E65">
      <w:pPr>
        <w:jc w:val="center"/>
        <w:rPr>
          <w:rFonts w:ascii="Times New Roman" w:hAnsi="Times New Roman"/>
          <w:b/>
          <w:bCs/>
          <w:iCs/>
          <w:sz w:val="24"/>
          <w:szCs w:val="24"/>
        </w:rPr>
      </w:pPr>
    </w:p>
    <w:p w14:paraId="57D94464"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Článok 18</w:t>
      </w:r>
    </w:p>
    <w:p w14:paraId="45218D8A"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Pracovné podmienky, podmienky zamestnávania a úprava spolurozhodovania, prerokovania</w:t>
      </w:r>
      <w:r w:rsidR="00DB4D04" w:rsidRPr="0091666A">
        <w:rPr>
          <w:rFonts w:ascii="Times New Roman" w:hAnsi="Times New Roman"/>
          <w:b/>
          <w:bCs/>
          <w:iCs/>
          <w:sz w:val="24"/>
          <w:szCs w:val="24"/>
        </w:rPr>
        <w:t xml:space="preserve"> </w:t>
      </w:r>
      <w:r w:rsidRPr="0091666A">
        <w:rPr>
          <w:rFonts w:ascii="Times New Roman" w:hAnsi="Times New Roman"/>
          <w:b/>
          <w:bCs/>
          <w:iCs/>
          <w:sz w:val="24"/>
          <w:szCs w:val="24"/>
        </w:rPr>
        <w:t>uplatnenia práva na informácie a na kontrolnú činnosť v tejto oblasti</w:t>
      </w:r>
    </w:p>
    <w:p w14:paraId="333FBF79" w14:textId="77777777" w:rsidR="00CB2E65" w:rsidRPr="0091666A" w:rsidRDefault="00CB2E65" w:rsidP="00CB2E65">
      <w:pPr>
        <w:jc w:val="center"/>
        <w:rPr>
          <w:rFonts w:ascii="Times New Roman" w:hAnsi="Times New Roman"/>
          <w:sz w:val="24"/>
          <w:szCs w:val="24"/>
        </w:rPr>
      </w:pPr>
    </w:p>
    <w:p w14:paraId="2FA164B7" w14:textId="77777777" w:rsidR="00CB2E65" w:rsidRPr="0091666A" w:rsidRDefault="00CB2E65" w:rsidP="00CB2E65">
      <w:pPr>
        <w:pStyle w:val="Odsekzoznamu"/>
        <w:numPr>
          <w:ilvl w:val="0"/>
          <w:numId w:val="25"/>
        </w:numPr>
        <w:ind w:left="142" w:hanging="426"/>
        <w:jc w:val="both"/>
        <w:rPr>
          <w:sz w:val="24"/>
        </w:rPr>
      </w:pPr>
      <w:r w:rsidRPr="0091666A">
        <w:rPr>
          <w:sz w:val="24"/>
        </w:rPr>
        <w:t>Zamestnávateľ sa zaväzuje plniť povinnosti vyplývajúce mu z právnych predpisov a tejto KZ, najmä:</w:t>
      </w:r>
    </w:p>
    <w:p w14:paraId="5DA19F90" w14:textId="77777777" w:rsidR="00CB2E65" w:rsidRPr="0091666A" w:rsidRDefault="00CB2E65" w:rsidP="00CB2E65">
      <w:pPr>
        <w:jc w:val="both"/>
        <w:rPr>
          <w:rFonts w:ascii="Times New Roman" w:hAnsi="Times New Roman"/>
          <w:sz w:val="24"/>
          <w:szCs w:val="24"/>
        </w:rPr>
      </w:pPr>
    </w:p>
    <w:p w14:paraId="1C734469" w14:textId="77777777" w:rsidR="00CB2E65" w:rsidRPr="0091666A" w:rsidRDefault="00CB2E65" w:rsidP="00CB2E65">
      <w:pPr>
        <w:pStyle w:val="Odsekzoznamu"/>
        <w:numPr>
          <w:ilvl w:val="0"/>
          <w:numId w:val="26"/>
        </w:numPr>
        <w:ind w:left="567" w:hanging="283"/>
        <w:jc w:val="both"/>
        <w:rPr>
          <w:sz w:val="24"/>
        </w:rPr>
      </w:pPr>
      <w:r w:rsidRPr="0091666A">
        <w:rPr>
          <w:b/>
          <w:sz w:val="24"/>
        </w:rPr>
        <w:t xml:space="preserve">Vyžiadať si predchádzajúci súhlas odborovej organizácie alebo rozhodnúť po dohode s ňou </w:t>
      </w:r>
      <w:r w:rsidRPr="0091666A">
        <w:rPr>
          <w:sz w:val="24"/>
        </w:rPr>
        <w:t>v nasledovných prípadoch:</w:t>
      </w:r>
    </w:p>
    <w:p w14:paraId="0D14359B" w14:textId="77777777" w:rsidR="00CB2E65" w:rsidRPr="0091666A" w:rsidRDefault="00CB2E65" w:rsidP="00CB2E65">
      <w:pPr>
        <w:pStyle w:val="Odsekzoznamu"/>
        <w:numPr>
          <w:ilvl w:val="0"/>
          <w:numId w:val="27"/>
        </w:numPr>
        <w:jc w:val="both"/>
        <w:rPr>
          <w:sz w:val="24"/>
        </w:rPr>
      </w:pPr>
      <w:r w:rsidRPr="0091666A">
        <w:rPr>
          <w:sz w:val="24"/>
        </w:rPr>
        <w:t xml:space="preserve">vydanie pracovného poriadku u zamestnávateľa (§ 12 ZOVZ), </w:t>
      </w:r>
    </w:p>
    <w:p w14:paraId="5B593D65" w14:textId="77777777" w:rsidR="00CB2E65" w:rsidRPr="0091666A" w:rsidRDefault="00CB2E65" w:rsidP="00CB2E65">
      <w:pPr>
        <w:pStyle w:val="Odsekzoznamu"/>
        <w:numPr>
          <w:ilvl w:val="0"/>
          <w:numId w:val="27"/>
        </w:numPr>
        <w:jc w:val="both"/>
        <w:rPr>
          <w:sz w:val="24"/>
        </w:rPr>
      </w:pPr>
      <w:r w:rsidRPr="0091666A">
        <w:rPr>
          <w:sz w:val="24"/>
        </w:rPr>
        <w:t>vydanie predpisov a pravidiel o BOZP (§ 39 ods. 2 ZP),</w:t>
      </w:r>
      <w:r w:rsidRPr="0091666A">
        <w:rPr>
          <w:sz w:val="24"/>
        </w:rPr>
        <w:tab/>
      </w:r>
    </w:p>
    <w:p w14:paraId="09952D7A" w14:textId="77777777" w:rsidR="00CB2E65" w:rsidRPr="0091666A" w:rsidRDefault="00CB2E65" w:rsidP="00CB2E65">
      <w:pPr>
        <w:pStyle w:val="Odsekzoznamu"/>
        <w:numPr>
          <w:ilvl w:val="0"/>
          <w:numId w:val="27"/>
        </w:numPr>
        <w:jc w:val="both"/>
        <w:rPr>
          <w:sz w:val="24"/>
        </w:rPr>
      </w:pPr>
      <w:r w:rsidRPr="0091666A">
        <w:rPr>
          <w:sz w:val="24"/>
        </w:rPr>
        <w:t>nerovnomerné rozvrhnutie pracovného času (§ 87 ods. 2 ZP),</w:t>
      </w:r>
    </w:p>
    <w:p w14:paraId="3AFE565F" w14:textId="77777777" w:rsidR="00CB2E65" w:rsidRPr="0091666A" w:rsidRDefault="00CB2E65" w:rsidP="00CB2E65">
      <w:pPr>
        <w:pStyle w:val="Odsekzoznamu"/>
        <w:numPr>
          <w:ilvl w:val="0"/>
          <w:numId w:val="27"/>
        </w:numPr>
        <w:jc w:val="both"/>
        <w:rPr>
          <w:sz w:val="24"/>
        </w:rPr>
      </w:pPr>
      <w:r w:rsidRPr="0091666A">
        <w:rPr>
          <w:sz w:val="24"/>
        </w:rPr>
        <w:t>zavedenie konta pracovného času (§ 87a ods. 1 ZP),</w:t>
      </w:r>
    </w:p>
    <w:p w14:paraId="4A444511" w14:textId="77777777" w:rsidR="00CB2E65" w:rsidRPr="0091666A" w:rsidRDefault="00CB2E65" w:rsidP="00CB2E65">
      <w:pPr>
        <w:pStyle w:val="Odsekzoznamu"/>
        <w:numPr>
          <w:ilvl w:val="0"/>
          <w:numId w:val="27"/>
        </w:numPr>
        <w:jc w:val="both"/>
        <w:rPr>
          <w:sz w:val="24"/>
        </w:rPr>
      </w:pPr>
      <w:r w:rsidRPr="0091666A">
        <w:rPr>
          <w:sz w:val="24"/>
        </w:rPr>
        <w:t>dohodnutie vyrovnávacieho obdobia konta pracovného času (§ 87a ods. 2 ZP),</w:t>
      </w:r>
    </w:p>
    <w:p w14:paraId="381A6CC0" w14:textId="77777777" w:rsidR="00CB2E65" w:rsidRPr="0091666A" w:rsidRDefault="00CB2E65" w:rsidP="00CB2E65">
      <w:pPr>
        <w:pStyle w:val="Odsekzoznamu"/>
        <w:numPr>
          <w:ilvl w:val="0"/>
          <w:numId w:val="27"/>
        </w:numPr>
        <w:jc w:val="both"/>
        <w:rPr>
          <w:sz w:val="24"/>
        </w:rPr>
      </w:pPr>
      <w:r w:rsidRPr="0091666A">
        <w:rPr>
          <w:sz w:val="24"/>
        </w:rPr>
        <w:t>zavedenie pružného pracovného času (§ 88 ods. 1 ZP),</w:t>
      </w:r>
    </w:p>
    <w:p w14:paraId="68CAD7D7" w14:textId="77777777" w:rsidR="00CB2E65" w:rsidRPr="0091666A" w:rsidRDefault="00CB2E65" w:rsidP="00CB2E65">
      <w:pPr>
        <w:pStyle w:val="Odsekzoznamu"/>
        <w:numPr>
          <w:ilvl w:val="0"/>
          <w:numId w:val="27"/>
        </w:numPr>
        <w:jc w:val="both"/>
        <w:rPr>
          <w:sz w:val="24"/>
        </w:rPr>
      </w:pPr>
      <w:r w:rsidRPr="0091666A">
        <w:rPr>
          <w:sz w:val="24"/>
        </w:rPr>
        <w:t>určenie začiatku a konca pracovného času a na rozvrh pracovných zmien (§ 90 ods. 4 ZP),</w:t>
      </w:r>
    </w:p>
    <w:p w14:paraId="48C747FE" w14:textId="77777777" w:rsidR="00CB2E65" w:rsidRPr="0091666A" w:rsidRDefault="00CB2E65" w:rsidP="00CB2E65">
      <w:pPr>
        <w:pStyle w:val="Odsekzoznamu"/>
        <w:numPr>
          <w:ilvl w:val="0"/>
          <w:numId w:val="27"/>
        </w:numPr>
        <w:jc w:val="both"/>
        <w:rPr>
          <w:sz w:val="24"/>
        </w:rPr>
      </w:pPr>
      <w:r w:rsidRPr="0091666A">
        <w:rPr>
          <w:sz w:val="24"/>
        </w:rPr>
        <w:lastRenderedPageBreak/>
        <w:t>určenie času potrebného na osobnú očistu po skončení práce, ktorý sa zamestnancovi započíta do pracovného času (§ 90 ods. 10 ZP),</w:t>
      </w:r>
    </w:p>
    <w:p w14:paraId="2021C2E7" w14:textId="77777777" w:rsidR="00CB2E65" w:rsidRPr="0091666A" w:rsidRDefault="00CB2E65" w:rsidP="00CB2E65">
      <w:pPr>
        <w:pStyle w:val="Odsekzoznamu"/>
        <w:numPr>
          <w:ilvl w:val="0"/>
          <w:numId w:val="27"/>
        </w:numPr>
        <w:jc w:val="both"/>
        <w:rPr>
          <w:sz w:val="24"/>
        </w:rPr>
      </w:pPr>
      <w:r w:rsidRPr="0091666A">
        <w:rPr>
          <w:sz w:val="24"/>
        </w:rPr>
        <w:t>určenie podrobnejších podmienok poskytnutia prestávky na odpočinok a jedenie vrátane jej  predĺženia (§ 91 ods. 2 ZP),</w:t>
      </w:r>
    </w:p>
    <w:p w14:paraId="4A3ED369" w14:textId="77777777" w:rsidR="00CB2E65" w:rsidRPr="0091666A" w:rsidRDefault="00CB2E65" w:rsidP="00CB2E65">
      <w:pPr>
        <w:pStyle w:val="Odsekzoznamu"/>
        <w:numPr>
          <w:ilvl w:val="0"/>
          <w:numId w:val="27"/>
        </w:numPr>
        <w:jc w:val="both"/>
        <w:rPr>
          <w:sz w:val="24"/>
        </w:rPr>
      </w:pPr>
      <w:r w:rsidRPr="0091666A">
        <w:rPr>
          <w:sz w:val="24"/>
        </w:rPr>
        <w:t>odlišné určenie nepretržitého odpočinku v týždni (§93 ods. 3 ZP),</w:t>
      </w:r>
    </w:p>
    <w:p w14:paraId="67414586" w14:textId="77777777" w:rsidR="00CB2E65" w:rsidRPr="0091666A" w:rsidRDefault="00CB2E65" w:rsidP="00CB2E65">
      <w:pPr>
        <w:pStyle w:val="Odsekzoznamu"/>
        <w:numPr>
          <w:ilvl w:val="0"/>
          <w:numId w:val="27"/>
        </w:numPr>
        <w:jc w:val="both"/>
        <w:rPr>
          <w:sz w:val="24"/>
        </w:rPr>
      </w:pPr>
      <w:r w:rsidRPr="0091666A">
        <w:rPr>
          <w:sz w:val="24"/>
        </w:rPr>
        <w:t>rozsah a podmienky práce nadčas (§ 97 ods. 9 ZP),</w:t>
      </w:r>
    </w:p>
    <w:p w14:paraId="4E15127A" w14:textId="77777777" w:rsidR="00CB2E65" w:rsidRPr="0091666A" w:rsidRDefault="00CB2E65" w:rsidP="00CB2E65">
      <w:pPr>
        <w:pStyle w:val="Odsekzoznamu"/>
        <w:numPr>
          <w:ilvl w:val="0"/>
          <w:numId w:val="27"/>
        </w:numPr>
        <w:jc w:val="both"/>
        <w:rPr>
          <w:sz w:val="24"/>
        </w:rPr>
      </w:pPr>
      <w:r w:rsidRPr="0091666A">
        <w:rPr>
          <w:sz w:val="24"/>
        </w:rPr>
        <w:t>vymedzenie okruhu ťažkých telesných prác a duševných prác, pri ktorých by mohlo dôjsť k ohrozeniu života alebo zdravia zamestnancov (§ 98 ods. 9 ZP),</w:t>
      </w:r>
    </w:p>
    <w:p w14:paraId="1972A245" w14:textId="77777777" w:rsidR="00CB2E65" w:rsidRPr="0091666A" w:rsidRDefault="00CB2E65" w:rsidP="00CB2E65">
      <w:pPr>
        <w:pStyle w:val="Odsekzoznamu"/>
        <w:numPr>
          <w:ilvl w:val="0"/>
          <w:numId w:val="27"/>
        </w:numPr>
        <w:jc w:val="both"/>
        <w:rPr>
          <w:sz w:val="24"/>
        </w:rPr>
      </w:pPr>
      <w:r w:rsidRPr="0091666A">
        <w:rPr>
          <w:sz w:val="24"/>
        </w:rPr>
        <w:t>prijatie plánu dovoleniek na príslušný rok (§ 111 ods. 1 ZP),</w:t>
      </w:r>
    </w:p>
    <w:p w14:paraId="5DC803A3" w14:textId="77777777" w:rsidR="00CB2E65" w:rsidRPr="0091666A" w:rsidRDefault="00CB2E65" w:rsidP="00CB2E65">
      <w:pPr>
        <w:pStyle w:val="Odsekzoznamu"/>
        <w:numPr>
          <w:ilvl w:val="0"/>
          <w:numId w:val="27"/>
        </w:numPr>
        <w:jc w:val="both"/>
        <w:rPr>
          <w:sz w:val="24"/>
        </w:rPr>
      </w:pPr>
      <w:r w:rsidRPr="0091666A">
        <w:rPr>
          <w:sz w:val="24"/>
        </w:rPr>
        <w:t>na určenie hromadného čerpania dovolenky (§ 111 ods. 2 ZP),</w:t>
      </w:r>
    </w:p>
    <w:p w14:paraId="5D40647F" w14:textId="77777777" w:rsidR="00CB2E65" w:rsidRPr="0091666A" w:rsidRDefault="00CB2E65" w:rsidP="00CB2E65">
      <w:pPr>
        <w:pStyle w:val="Odsekzoznamu"/>
        <w:numPr>
          <w:ilvl w:val="0"/>
          <w:numId w:val="27"/>
        </w:numPr>
        <w:jc w:val="both"/>
        <w:rPr>
          <w:sz w:val="24"/>
        </w:rPr>
      </w:pPr>
      <w:r w:rsidRPr="0091666A">
        <w:rPr>
          <w:sz w:val="24"/>
        </w:rPr>
        <w:t>zavádzanie noriem spotreby práce a ich zmien (§ 133 ods. 3 ZP),</w:t>
      </w:r>
    </w:p>
    <w:p w14:paraId="0A5C45A4" w14:textId="77777777" w:rsidR="00CB2E65" w:rsidRPr="0091666A" w:rsidRDefault="00CB2E65" w:rsidP="00CB2E65">
      <w:pPr>
        <w:pStyle w:val="Odsekzoznamu"/>
        <w:numPr>
          <w:ilvl w:val="0"/>
          <w:numId w:val="27"/>
        </w:numPr>
        <w:jc w:val="both"/>
        <w:rPr>
          <w:sz w:val="24"/>
        </w:rPr>
      </w:pPr>
      <w:r w:rsidRPr="0091666A">
        <w:rPr>
          <w:sz w:val="24"/>
        </w:rPr>
        <w:t>vymedzenie vážnych prevádzkových dôvodov, pre ktoré zamestnávateľ nemôže zamestnancovi prideľovať prácu a pri ktorých sa mu poskytuje 60% jeho funkčného platu (§ 142 ods. 4 ZP),</w:t>
      </w:r>
    </w:p>
    <w:p w14:paraId="10E84E77" w14:textId="77777777" w:rsidR="00CB2E65" w:rsidRPr="0091666A" w:rsidRDefault="00CB2E65" w:rsidP="00CB2E65">
      <w:pPr>
        <w:pStyle w:val="Odsekzoznamu"/>
        <w:numPr>
          <w:ilvl w:val="0"/>
          <w:numId w:val="27"/>
        </w:numPr>
        <w:jc w:val="both"/>
        <w:rPr>
          <w:sz w:val="24"/>
        </w:rPr>
      </w:pPr>
      <w:r w:rsidRPr="0091666A">
        <w:rPr>
          <w:sz w:val="24"/>
        </w:rPr>
        <w:t>výpoveď alebo okamžité zrušenie pracovného pomeru zástupcom zamestnancov, na ktorých sa vzťahuje zvýšená ochrana (§ 240 ods. 9  ZP),</w:t>
      </w:r>
    </w:p>
    <w:p w14:paraId="3B16F350" w14:textId="77777777" w:rsidR="00CB2E65" w:rsidRPr="0091666A" w:rsidRDefault="00CB2E65" w:rsidP="00CB2E65">
      <w:pPr>
        <w:pStyle w:val="Odsekzoznamu"/>
        <w:numPr>
          <w:ilvl w:val="0"/>
          <w:numId w:val="27"/>
        </w:numPr>
        <w:jc w:val="both"/>
        <w:rPr>
          <w:sz w:val="24"/>
        </w:rPr>
      </w:pPr>
      <w:r w:rsidRPr="0091666A">
        <w:rPr>
          <w:sz w:val="24"/>
        </w:rPr>
        <w:t>určenie prídelu do sociálneho fondu, jeho čerpaní a použití a poskytnutí príspevku odborovej organizácii (§ 3, § 7 ods. 3 zák. č. 152/1994 Z. z. o sociálnom fonde);</w:t>
      </w:r>
    </w:p>
    <w:p w14:paraId="7A8113DC" w14:textId="77777777" w:rsidR="00CB2E65" w:rsidRPr="0091666A" w:rsidRDefault="00CB2E65" w:rsidP="00CB2E65">
      <w:pPr>
        <w:pStyle w:val="Odsekzoznamu"/>
        <w:jc w:val="both"/>
        <w:rPr>
          <w:sz w:val="24"/>
        </w:rPr>
      </w:pPr>
    </w:p>
    <w:p w14:paraId="44E3C9EB" w14:textId="77777777" w:rsidR="00CB2E65" w:rsidRPr="0091666A" w:rsidRDefault="00CB2E65" w:rsidP="00CB2E65">
      <w:pPr>
        <w:numPr>
          <w:ilvl w:val="0"/>
          <w:numId w:val="28"/>
        </w:numPr>
        <w:jc w:val="both"/>
        <w:rPr>
          <w:rFonts w:ascii="Times New Roman" w:hAnsi="Times New Roman"/>
          <w:b/>
          <w:sz w:val="24"/>
          <w:szCs w:val="24"/>
        </w:rPr>
      </w:pPr>
      <w:r w:rsidRPr="0091666A">
        <w:rPr>
          <w:rFonts w:ascii="Times New Roman" w:hAnsi="Times New Roman"/>
          <w:b/>
          <w:sz w:val="24"/>
          <w:szCs w:val="24"/>
        </w:rPr>
        <w:t>písomne informovať odborovú organizáciu najmä:</w:t>
      </w:r>
    </w:p>
    <w:p w14:paraId="71C624E5" w14:textId="77777777" w:rsidR="00CB2E65" w:rsidRPr="0091666A" w:rsidRDefault="00CB2E65" w:rsidP="00CB2E65">
      <w:pPr>
        <w:pStyle w:val="Zarkazkladnhotextu"/>
        <w:tabs>
          <w:tab w:val="left" w:pos="720"/>
        </w:tabs>
        <w:ind w:left="360" w:hanging="360"/>
        <w:rPr>
          <w:sz w:val="24"/>
          <w:szCs w:val="24"/>
        </w:rPr>
      </w:pPr>
      <w:r w:rsidRPr="0091666A">
        <w:rPr>
          <w:sz w:val="24"/>
          <w:szCs w:val="24"/>
        </w:rPr>
        <w:tab/>
      </w:r>
    </w:p>
    <w:p w14:paraId="59824DF1" w14:textId="77777777" w:rsidR="00CB2E65" w:rsidRPr="0091666A" w:rsidRDefault="00CB2E65" w:rsidP="00CB2E65">
      <w:pPr>
        <w:pStyle w:val="Zarkazkladnhotextu"/>
        <w:numPr>
          <w:ilvl w:val="0"/>
          <w:numId w:val="29"/>
        </w:numPr>
        <w:rPr>
          <w:sz w:val="24"/>
          <w:szCs w:val="24"/>
        </w:rPr>
      </w:pPr>
      <w:r w:rsidRPr="0091666A">
        <w:rPr>
          <w:sz w:val="24"/>
          <w:szCs w:val="24"/>
        </w:rPr>
        <w:t>ak má dôjsť k prechodu práv a povinností z pracovnoprávnych vzťahov najneskôr jeden mesiac predtým</w:t>
      </w:r>
    </w:p>
    <w:p w14:paraId="76F4EDFD" w14:textId="77777777" w:rsidR="00CB2E65" w:rsidRPr="0091666A" w:rsidRDefault="00CB2E65" w:rsidP="00CB2E65">
      <w:pPr>
        <w:pStyle w:val="Zarkazkladnhotextu"/>
        <w:numPr>
          <w:ilvl w:val="0"/>
          <w:numId w:val="30"/>
        </w:numPr>
        <w:tabs>
          <w:tab w:val="left" w:pos="0"/>
        </w:tabs>
        <w:rPr>
          <w:sz w:val="24"/>
          <w:szCs w:val="24"/>
        </w:rPr>
      </w:pPr>
      <w:r w:rsidRPr="0091666A">
        <w:rPr>
          <w:sz w:val="24"/>
          <w:szCs w:val="24"/>
        </w:rPr>
        <w:t>o dátume alebo navrhovanom dátume prechodu,</w:t>
      </w:r>
    </w:p>
    <w:p w14:paraId="2D5B0224" w14:textId="77777777" w:rsidR="00CB2E65" w:rsidRPr="0091666A" w:rsidRDefault="00CB2E65" w:rsidP="00CB2E65">
      <w:pPr>
        <w:pStyle w:val="Zarkazkladnhotextu"/>
        <w:numPr>
          <w:ilvl w:val="0"/>
          <w:numId w:val="30"/>
        </w:numPr>
        <w:tabs>
          <w:tab w:val="left" w:pos="720"/>
        </w:tabs>
        <w:rPr>
          <w:sz w:val="24"/>
          <w:szCs w:val="24"/>
        </w:rPr>
      </w:pPr>
      <w:r w:rsidRPr="0091666A">
        <w:rPr>
          <w:sz w:val="24"/>
          <w:szCs w:val="24"/>
        </w:rPr>
        <w:t>o dôvodoch prechodu,</w:t>
      </w:r>
    </w:p>
    <w:p w14:paraId="176DE30A" w14:textId="77777777" w:rsidR="00CB2E65" w:rsidRPr="0091666A" w:rsidRDefault="00CB2E65" w:rsidP="00CB2E65">
      <w:pPr>
        <w:pStyle w:val="Zarkazkladnhotextu"/>
        <w:numPr>
          <w:ilvl w:val="0"/>
          <w:numId w:val="30"/>
        </w:numPr>
        <w:tabs>
          <w:tab w:val="left" w:pos="720"/>
        </w:tabs>
        <w:rPr>
          <w:sz w:val="24"/>
          <w:szCs w:val="24"/>
        </w:rPr>
      </w:pPr>
      <w:r w:rsidRPr="0091666A">
        <w:rPr>
          <w:sz w:val="24"/>
          <w:szCs w:val="24"/>
        </w:rPr>
        <w:t>o pracovnoprávnych, ekonomických a sociálnych dôsledkoch prechodu na zamestnancov,</w:t>
      </w:r>
    </w:p>
    <w:p w14:paraId="6DABC6CE" w14:textId="77777777" w:rsidR="00CB2E65" w:rsidRPr="0091666A" w:rsidRDefault="00CB2E65" w:rsidP="00CB2E65">
      <w:pPr>
        <w:pStyle w:val="Zarkazkladnhotextu"/>
        <w:numPr>
          <w:ilvl w:val="0"/>
          <w:numId w:val="30"/>
        </w:numPr>
        <w:tabs>
          <w:tab w:val="left" w:pos="720"/>
        </w:tabs>
        <w:rPr>
          <w:sz w:val="24"/>
          <w:szCs w:val="24"/>
        </w:rPr>
      </w:pPr>
      <w:r w:rsidRPr="0091666A">
        <w:rPr>
          <w:sz w:val="24"/>
          <w:szCs w:val="24"/>
        </w:rPr>
        <w:t>o plánovaných opatreniach prechodu vzťahujúcich sa na zamestnancov (§ 29 ods. 1 ZP).</w:t>
      </w:r>
    </w:p>
    <w:p w14:paraId="71F6B44F" w14:textId="77777777" w:rsidR="00CB2E65" w:rsidRPr="0091666A" w:rsidRDefault="00CB2E65" w:rsidP="00CB2E65">
      <w:pPr>
        <w:pStyle w:val="Zarkazkladnhotextu"/>
        <w:numPr>
          <w:ilvl w:val="0"/>
          <w:numId w:val="29"/>
        </w:numPr>
        <w:tabs>
          <w:tab w:val="left" w:pos="0"/>
        </w:tabs>
        <w:rPr>
          <w:sz w:val="24"/>
          <w:szCs w:val="24"/>
        </w:rPr>
      </w:pPr>
      <w:r w:rsidRPr="0091666A">
        <w:rPr>
          <w:sz w:val="24"/>
          <w:szCs w:val="24"/>
        </w:rPr>
        <w:t xml:space="preserve">o dohodnutých nových pracovných pomeroch </w:t>
      </w:r>
      <w:r w:rsidR="00EF4B60" w:rsidRPr="0091666A">
        <w:rPr>
          <w:sz w:val="24"/>
          <w:szCs w:val="24"/>
        </w:rPr>
        <w:t xml:space="preserve">u zamestnávateľa raz za pol roka </w:t>
      </w:r>
      <w:r w:rsidRPr="0091666A">
        <w:rPr>
          <w:sz w:val="24"/>
          <w:szCs w:val="24"/>
        </w:rPr>
        <w:t>(§ 47 ods. 4 ZP),</w:t>
      </w:r>
    </w:p>
    <w:p w14:paraId="2070350F" w14:textId="77777777" w:rsidR="00CB2E65" w:rsidRPr="0091666A" w:rsidRDefault="00CB2E65" w:rsidP="00CB2E65">
      <w:pPr>
        <w:pStyle w:val="Zarkazkladnhotextu"/>
        <w:numPr>
          <w:ilvl w:val="0"/>
          <w:numId w:val="29"/>
        </w:numPr>
        <w:tabs>
          <w:tab w:val="left" w:pos="0"/>
        </w:tabs>
        <w:rPr>
          <w:sz w:val="24"/>
          <w:szCs w:val="24"/>
        </w:rPr>
      </w:pPr>
      <w:r w:rsidRPr="0091666A">
        <w:rPr>
          <w:sz w:val="24"/>
          <w:szCs w:val="24"/>
        </w:rPr>
        <w:t>o pracovných miestach na neurčitý čas, ktoré sa u neho uvoľnili (§ 48 ods.8 ZP),</w:t>
      </w:r>
    </w:p>
    <w:p w14:paraId="0BB04BC1" w14:textId="77777777" w:rsidR="00CB2E65" w:rsidRPr="0091666A" w:rsidRDefault="00CB2E65" w:rsidP="00CB2E65">
      <w:pPr>
        <w:pStyle w:val="Zarkazkladnhotextu"/>
        <w:numPr>
          <w:ilvl w:val="0"/>
          <w:numId w:val="29"/>
        </w:numPr>
        <w:tabs>
          <w:tab w:val="left" w:pos="0"/>
        </w:tabs>
        <w:rPr>
          <w:sz w:val="24"/>
          <w:szCs w:val="24"/>
        </w:rPr>
      </w:pPr>
      <w:r w:rsidRPr="0091666A">
        <w:rPr>
          <w:sz w:val="24"/>
          <w:szCs w:val="24"/>
        </w:rPr>
        <w:t>o možnostiach pracovných miest na kratší pracovný čas a na ustanovený týždenný pracovný čas (§ 49 ods. 6 ZP),</w:t>
      </w:r>
    </w:p>
    <w:p w14:paraId="0556F3A6" w14:textId="77777777" w:rsidR="00CB2E65" w:rsidRPr="0091666A" w:rsidRDefault="00CB2E65" w:rsidP="00CB2E65">
      <w:pPr>
        <w:pStyle w:val="Zarkazkladnhotextu"/>
        <w:numPr>
          <w:ilvl w:val="0"/>
          <w:numId w:val="29"/>
        </w:numPr>
        <w:tabs>
          <w:tab w:val="left" w:pos="720"/>
        </w:tabs>
        <w:rPr>
          <w:sz w:val="24"/>
          <w:szCs w:val="24"/>
        </w:rPr>
      </w:pPr>
      <w:r w:rsidRPr="0091666A">
        <w:rPr>
          <w:sz w:val="24"/>
          <w:szCs w:val="24"/>
        </w:rPr>
        <w:t>pri hromadnom prepúšťaní o</w:t>
      </w:r>
    </w:p>
    <w:p w14:paraId="73CDD42F" w14:textId="77777777" w:rsidR="00CB2E65" w:rsidRPr="0091666A" w:rsidRDefault="00CB2E65" w:rsidP="00CB2E65">
      <w:pPr>
        <w:pStyle w:val="Zarkazkladnhotextu"/>
        <w:numPr>
          <w:ilvl w:val="0"/>
          <w:numId w:val="31"/>
        </w:numPr>
        <w:tabs>
          <w:tab w:val="left" w:pos="720"/>
        </w:tabs>
        <w:rPr>
          <w:sz w:val="24"/>
          <w:szCs w:val="24"/>
        </w:rPr>
      </w:pPr>
      <w:r w:rsidRPr="0091666A">
        <w:rPr>
          <w:sz w:val="24"/>
          <w:szCs w:val="24"/>
        </w:rPr>
        <w:t>dôvodoch hromadného prepúšťania,</w:t>
      </w:r>
    </w:p>
    <w:p w14:paraId="3A5207B6" w14:textId="77777777" w:rsidR="00CB2E65" w:rsidRPr="0091666A" w:rsidRDefault="00CB2E65" w:rsidP="00CB2E65">
      <w:pPr>
        <w:pStyle w:val="Zarkazkladnhotextu"/>
        <w:numPr>
          <w:ilvl w:val="0"/>
          <w:numId w:val="31"/>
        </w:numPr>
        <w:tabs>
          <w:tab w:val="left" w:pos="720"/>
        </w:tabs>
        <w:rPr>
          <w:sz w:val="24"/>
          <w:szCs w:val="24"/>
        </w:rPr>
      </w:pPr>
      <w:r w:rsidRPr="0091666A">
        <w:rPr>
          <w:sz w:val="24"/>
          <w:szCs w:val="24"/>
        </w:rPr>
        <w:t>počte a štruktúre zamestnancov, s ktorými sa má pracovný pomer rozviazať,</w:t>
      </w:r>
    </w:p>
    <w:p w14:paraId="77FE95AC" w14:textId="77777777" w:rsidR="00CB2E65" w:rsidRPr="0091666A" w:rsidRDefault="00CB2E65" w:rsidP="00CB2E65">
      <w:pPr>
        <w:pStyle w:val="Zarkazkladnhotextu"/>
        <w:numPr>
          <w:ilvl w:val="0"/>
          <w:numId w:val="31"/>
        </w:numPr>
        <w:tabs>
          <w:tab w:val="left" w:pos="720"/>
        </w:tabs>
        <w:rPr>
          <w:sz w:val="24"/>
          <w:szCs w:val="24"/>
        </w:rPr>
      </w:pPr>
      <w:r w:rsidRPr="0091666A">
        <w:rPr>
          <w:sz w:val="24"/>
          <w:szCs w:val="24"/>
        </w:rPr>
        <w:t>celkovom počte a štruktúre zamestnancov, ktorých zamestnáva,</w:t>
      </w:r>
    </w:p>
    <w:p w14:paraId="7CC0EF67" w14:textId="77777777" w:rsidR="00CB2E65" w:rsidRPr="0091666A" w:rsidRDefault="00CB2E65" w:rsidP="00CB2E65">
      <w:pPr>
        <w:pStyle w:val="Zarkazkladnhotextu"/>
        <w:numPr>
          <w:ilvl w:val="0"/>
          <w:numId w:val="31"/>
        </w:numPr>
        <w:tabs>
          <w:tab w:val="left" w:pos="720"/>
        </w:tabs>
        <w:rPr>
          <w:sz w:val="24"/>
          <w:szCs w:val="24"/>
        </w:rPr>
      </w:pPr>
      <w:r w:rsidRPr="0091666A">
        <w:rPr>
          <w:sz w:val="24"/>
          <w:szCs w:val="24"/>
        </w:rPr>
        <w:t>dobe, počas ktorej sa hromadné prepúšťanie bude uskutočňovať,</w:t>
      </w:r>
    </w:p>
    <w:p w14:paraId="10AD2F71" w14:textId="77777777" w:rsidR="00CB2E65" w:rsidRPr="0091666A" w:rsidRDefault="00CB2E65" w:rsidP="00CB2E65">
      <w:pPr>
        <w:pStyle w:val="Zarkazkladnhotextu"/>
        <w:numPr>
          <w:ilvl w:val="0"/>
          <w:numId w:val="31"/>
        </w:numPr>
        <w:tabs>
          <w:tab w:val="left" w:pos="720"/>
        </w:tabs>
        <w:rPr>
          <w:sz w:val="24"/>
          <w:szCs w:val="24"/>
        </w:rPr>
      </w:pPr>
      <w:r w:rsidRPr="0091666A">
        <w:rPr>
          <w:sz w:val="24"/>
          <w:szCs w:val="24"/>
        </w:rPr>
        <w:t>kritériách na výber zamestnancov, s ktorými sa má pracovný pomer skončiť (§ 73 ods. 2 ZP),</w:t>
      </w:r>
    </w:p>
    <w:p w14:paraId="5F01C09D" w14:textId="77777777" w:rsidR="00CB2E65" w:rsidRPr="0091666A" w:rsidRDefault="00CB2E65" w:rsidP="00CB2E65">
      <w:pPr>
        <w:pStyle w:val="Zarkazkladnhotextu"/>
        <w:numPr>
          <w:ilvl w:val="0"/>
          <w:numId w:val="29"/>
        </w:numPr>
        <w:tabs>
          <w:tab w:val="left" w:pos="720"/>
        </w:tabs>
        <w:rPr>
          <w:sz w:val="24"/>
          <w:szCs w:val="24"/>
        </w:rPr>
      </w:pPr>
      <w:r w:rsidRPr="0091666A">
        <w:rPr>
          <w:sz w:val="24"/>
          <w:szCs w:val="24"/>
        </w:rPr>
        <w:t>o výsledkoch prerokovania opatrení na zamedzenie hromadnému prepúšťaniu (§ 73 ods. 2 a) ods.4 ZP),</w:t>
      </w:r>
    </w:p>
    <w:p w14:paraId="61473A93" w14:textId="77777777" w:rsidR="00CB2E65" w:rsidRPr="0091666A" w:rsidRDefault="00CB2E65" w:rsidP="00CB2E65">
      <w:pPr>
        <w:pStyle w:val="Zarkazkladnhotextu"/>
        <w:numPr>
          <w:ilvl w:val="0"/>
          <w:numId w:val="29"/>
        </w:numPr>
        <w:tabs>
          <w:tab w:val="left" w:pos="720"/>
        </w:tabs>
        <w:rPr>
          <w:sz w:val="24"/>
          <w:szCs w:val="24"/>
        </w:rPr>
      </w:pPr>
      <w:r w:rsidRPr="0091666A">
        <w:rPr>
          <w:sz w:val="24"/>
          <w:szCs w:val="24"/>
        </w:rPr>
        <w:t>o pravidelnom zamestnávaní zamestnancov v noci, ak si to žiada odborový orgán (§ 98 ods. 7 ZP),</w:t>
      </w:r>
    </w:p>
    <w:p w14:paraId="049EF6B1" w14:textId="77777777" w:rsidR="00CB2E65" w:rsidRPr="0091666A" w:rsidRDefault="00CB2E65" w:rsidP="00CB2E65">
      <w:pPr>
        <w:pStyle w:val="Zarkazkladnhotextu"/>
        <w:numPr>
          <w:ilvl w:val="0"/>
          <w:numId w:val="29"/>
        </w:numPr>
        <w:rPr>
          <w:sz w:val="24"/>
          <w:szCs w:val="24"/>
        </w:rPr>
      </w:pPr>
      <w:r w:rsidRPr="0091666A">
        <w:rPr>
          <w:sz w:val="24"/>
          <w:szCs w:val="24"/>
        </w:rPr>
        <w:t>zrozumiteľným spôsobom na začiatku roka,  po prijatí rozpočtu, potom štvrťročne a na konci roka za celý rok,  o svojej hospodárskej a finančnej situácii a o predpokladanom  vývoji jeho činnosti; v rámci toho aj o limite mzdových prostriedkov na príslušný  rok, ktoré mu   určil  zriaďovateľ, ako aj o jeho zmenách, o použití mzdových  prostriedkov a poskytovať hospodárske rozbory  a štatistické výkazy (§ 229 ods. 1,2 ZP);</w:t>
      </w:r>
    </w:p>
    <w:p w14:paraId="616A9D3F" w14:textId="77777777" w:rsidR="00CB2E65" w:rsidRPr="0091666A" w:rsidRDefault="00CB2E65" w:rsidP="00CB2E65">
      <w:pPr>
        <w:pStyle w:val="Zarkazkladnhotextu"/>
        <w:tabs>
          <w:tab w:val="left" w:pos="720"/>
        </w:tabs>
        <w:rPr>
          <w:sz w:val="24"/>
          <w:szCs w:val="24"/>
        </w:rPr>
      </w:pPr>
    </w:p>
    <w:p w14:paraId="521F5586" w14:textId="77777777" w:rsidR="00CB2E65" w:rsidRPr="0091666A" w:rsidRDefault="00CB2E65" w:rsidP="00CB2E65">
      <w:pPr>
        <w:numPr>
          <w:ilvl w:val="0"/>
          <w:numId w:val="28"/>
        </w:numPr>
        <w:jc w:val="both"/>
        <w:rPr>
          <w:rFonts w:ascii="Times New Roman" w:hAnsi="Times New Roman"/>
          <w:b/>
          <w:sz w:val="24"/>
          <w:szCs w:val="24"/>
        </w:rPr>
      </w:pPr>
      <w:r w:rsidRPr="0091666A">
        <w:rPr>
          <w:rFonts w:ascii="Times New Roman" w:hAnsi="Times New Roman"/>
          <w:b/>
          <w:sz w:val="24"/>
          <w:szCs w:val="24"/>
        </w:rPr>
        <w:lastRenderedPageBreak/>
        <w:t>vopred prerokovať s odborovou organizáciou najmä:</w:t>
      </w:r>
    </w:p>
    <w:p w14:paraId="1720D524" w14:textId="77777777" w:rsidR="00CB2E65" w:rsidRPr="0091666A" w:rsidRDefault="00CB2E65" w:rsidP="00CB2E65">
      <w:pPr>
        <w:pStyle w:val="Zarkazkladnhotextu"/>
        <w:numPr>
          <w:ilvl w:val="0"/>
          <w:numId w:val="32"/>
        </w:numPr>
        <w:rPr>
          <w:sz w:val="24"/>
          <w:szCs w:val="24"/>
        </w:rPr>
      </w:pPr>
      <w:r w:rsidRPr="0091666A">
        <w:rPr>
          <w:sz w:val="24"/>
          <w:szCs w:val="24"/>
        </w:rPr>
        <w:t>opatrenia zamestnávateľa pri prechode práv a povinností z pracovnoprávnych vzťahov (§ 29 ods. 2 ZP),</w:t>
      </w:r>
    </w:p>
    <w:p w14:paraId="619D8949" w14:textId="77777777" w:rsidR="00CB2E65" w:rsidRPr="0091666A" w:rsidRDefault="00CB2E65" w:rsidP="00CB2E65">
      <w:pPr>
        <w:pStyle w:val="Odsekzoznamu"/>
        <w:numPr>
          <w:ilvl w:val="0"/>
          <w:numId w:val="32"/>
        </w:numPr>
        <w:jc w:val="both"/>
        <w:rPr>
          <w:sz w:val="24"/>
        </w:rPr>
      </w:pPr>
      <w:r w:rsidRPr="0091666A">
        <w:rPr>
          <w:sz w:val="24"/>
        </w:rPr>
        <w:t>opatrenia, ktoré môžu predísť hromadnému prepúšťaniu zamestnancov (§ 73 ods. 2 ZP),</w:t>
      </w:r>
    </w:p>
    <w:p w14:paraId="73A8B319" w14:textId="77777777" w:rsidR="00CB2E65" w:rsidRPr="0091666A" w:rsidRDefault="00CB2E65" w:rsidP="00CB2E65">
      <w:pPr>
        <w:pStyle w:val="Odsekzoznamu"/>
        <w:numPr>
          <w:ilvl w:val="0"/>
          <w:numId w:val="32"/>
        </w:numPr>
        <w:jc w:val="both"/>
        <w:rPr>
          <w:sz w:val="24"/>
        </w:rPr>
      </w:pPr>
      <w:r w:rsidRPr="0091666A">
        <w:rPr>
          <w:sz w:val="24"/>
        </w:rPr>
        <w:t>výpoveď alebo okamžité skončenie pracovného pomeru (§ 74 ZP),</w:t>
      </w:r>
    </w:p>
    <w:p w14:paraId="29EBB068" w14:textId="77777777" w:rsidR="00CB2E65" w:rsidRPr="0091666A" w:rsidRDefault="00CB2E65" w:rsidP="00CB2E65">
      <w:pPr>
        <w:pStyle w:val="Odsekzoznamu"/>
        <w:numPr>
          <w:ilvl w:val="0"/>
          <w:numId w:val="32"/>
        </w:numPr>
        <w:jc w:val="both"/>
        <w:rPr>
          <w:sz w:val="24"/>
        </w:rPr>
      </w:pPr>
      <w:r w:rsidRPr="0091666A">
        <w:rPr>
          <w:sz w:val="24"/>
        </w:rPr>
        <w:t>rovnomerné rozvrhnutie pracovného času (§ 86 ods.1 ZP),</w:t>
      </w:r>
    </w:p>
    <w:p w14:paraId="51DB5607" w14:textId="77777777" w:rsidR="00CB2E65" w:rsidRPr="0091666A" w:rsidRDefault="00CB2E65" w:rsidP="00CB2E65">
      <w:pPr>
        <w:pStyle w:val="Odsekzoznamu"/>
        <w:numPr>
          <w:ilvl w:val="0"/>
          <w:numId w:val="32"/>
        </w:numPr>
        <w:jc w:val="both"/>
        <w:rPr>
          <w:sz w:val="24"/>
        </w:rPr>
      </w:pPr>
      <w:r w:rsidRPr="0091666A">
        <w:rPr>
          <w:sz w:val="24"/>
        </w:rPr>
        <w:t>zavedenie pružného pracovného času (§ 88 ods.1 ZP),</w:t>
      </w:r>
    </w:p>
    <w:p w14:paraId="668038FC" w14:textId="77777777" w:rsidR="00CB2E65" w:rsidRPr="0091666A" w:rsidRDefault="00CB2E65" w:rsidP="00CB2E65">
      <w:pPr>
        <w:pStyle w:val="Zarkazkladnhotextu"/>
        <w:numPr>
          <w:ilvl w:val="0"/>
          <w:numId w:val="32"/>
        </w:numPr>
        <w:tabs>
          <w:tab w:val="left" w:pos="720"/>
        </w:tabs>
        <w:rPr>
          <w:sz w:val="24"/>
          <w:szCs w:val="24"/>
        </w:rPr>
      </w:pPr>
      <w:r w:rsidRPr="0091666A">
        <w:rPr>
          <w:sz w:val="24"/>
          <w:szCs w:val="24"/>
        </w:rPr>
        <w:t>nariadenia práce v dňoch pracovného pokoja (§ 94 ods. 2 ZP),</w:t>
      </w:r>
    </w:p>
    <w:p w14:paraId="601711B5" w14:textId="77777777" w:rsidR="00CB2E65" w:rsidRPr="0091666A" w:rsidRDefault="00CB2E65" w:rsidP="00CB2E65">
      <w:pPr>
        <w:pStyle w:val="Zarkazkladnhotextu"/>
        <w:numPr>
          <w:ilvl w:val="0"/>
          <w:numId w:val="32"/>
        </w:numPr>
        <w:tabs>
          <w:tab w:val="left" w:pos="720"/>
        </w:tabs>
        <w:rPr>
          <w:sz w:val="24"/>
          <w:szCs w:val="24"/>
        </w:rPr>
      </w:pPr>
      <w:r w:rsidRPr="0091666A">
        <w:rPr>
          <w:sz w:val="24"/>
          <w:szCs w:val="24"/>
        </w:rPr>
        <w:t>organizáciu práce v noci (§ 98 ods. 6 ZP),</w:t>
      </w:r>
    </w:p>
    <w:p w14:paraId="700F37C0" w14:textId="77777777" w:rsidR="00CB2E65" w:rsidRPr="0091666A" w:rsidRDefault="00CB2E65" w:rsidP="00CB2E65">
      <w:pPr>
        <w:pStyle w:val="Zarkazkladnhotextu"/>
        <w:numPr>
          <w:ilvl w:val="0"/>
          <w:numId w:val="32"/>
        </w:numPr>
        <w:rPr>
          <w:sz w:val="24"/>
          <w:szCs w:val="24"/>
        </w:rPr>
      </w:pPr>
      <w:r w:rsidRPr="0091666A">
        <w:rPr>
          <w:sz w:val="24"/>
          <w:szCs w:val="24"/>
        </w:rPr>
        <w:t>dočasné prerušenie výkonu práce zamestnancovi (§ 141a ZP),</w:t>
      </w:r>
    </w:p>
    <w:p w14:paraId="12DAA947" w14:textId="77777777" w:rsidR="00CB2E65" w:rsidRPr="0091666A" w:rsidRDefault="00CB2E65" w:rsidP="00CB2E65">
      <w:pPr>
        <w:pStyle w:val="Odsekzoznamu"/>
        <w:numPr>
          <w:ilvl w:val="0"/>
          <w:numId w:val="32"/>
        </w:numPr>
        <w:jc w:val="both"/>
        <w:rPr>
          <w:sz w:val="24"/>
        </w:rPr>
      </w:pPr>
      <w:r w:rsidRPr="0091666A">
        <w:rPr>
          <w:sz w:val="24"/>
        </w:rPr>
        <w:t>rozhodnutie, či ide o neospravedlnené zameškanie práce (§ 144a ods. 6 ZP),</w:t>
      </w:r>
    </w:p>
    <w:p w14:paraId="699CCB41" w14:textId="77777777" w:rsidR="00CB2E65" w:rsidRPr="0091666A" w:rsidRDefault="00CB2E65" w:rsidP="00CB2E65">
      <w:pPr>
        <w:pStyle w:val="Odsekzoznamu"/>
        <w:numPr>
          <w:ilvl w:val="0"/>
          <w:numId w:val="32"/>
        </w:numPr>
        <w:jc w:val="both"/>
        <w:rPr>
          <w:sz w:val="24"/>
        </w:rPr>
      </w:pPr>
      <w:r w:rsidRPr="0091666A">
        <w:rPr>
          <w:sz w:val="24"/>
        </w:rPr>
        <w:t>stanovenie podmienok, za ktorých bude zamestnancom poskytovať stravovanie počas   dovolenky, prekážok v práci alebo inej ospravedlnenej neprítomnosti zamestnanca v práci (§ 152 ods. 8,  písm. a) ZP),</w:t>
      </w:r>
    </w:p>
    <w:p w14:paraId="3F2E5AE0" w14:textId="77777777" w:rsidR="00CB2E65" w:rsidRPr="0091666A" w:rsidRDefault="00CB2E65" w:rsidP="00CB2E65">
      <w:pPr>
        <w:pStyle w:val="Odsekzoznamu"/>
        <w:numPr>
          <w:ilvl w:val="0"/>
          <w:numId w:val="32"/>
        </w:numPr>
        <w:jc w:val="both"/>
        <w:rPr>
          <w:sz w:val="24"/>
        </w:rPr>
      </w:pPr>
      <w:r w:rsidRPr="0091666A">
        <w:rPr>
          <w:sz w:val="24"/>
        </w:rPr>
        <w:t>umožnenie stravovať sa zamestnancom, ktorí pracujú mimo rámca rozvrhu pracovných zmien za rovnakých podmienok ako ostatným zamestnancom (§ 152 ods. 8 písm. b) ZP),</w:t>
      </w:r>
    </w:p>
    <w:p w14:paraId="70610A2E" w14:textId="77777777" w:rsidR="00CB2E65" w:rsidRPr="0091666A" w:rsidRDefault="00CB2E65" w:rsidP="00CB2E65">
      <w:pPr>
        <w:pStyle w:val="Odsekzoznamu"/>
        <w:numPr>
          <w:ilvl w:val="0"/>
          <w:numId w:val="32"/>
        </w:numPr>
        <w:jc w:val="both"/>
        <w:rPr>
          <w:sz w:val="24"/>
        </w:rPr>
      </w:pPr>
      <w:r w:rsidRPr="0091666A">
        <w:rPr>
          <w:sz w:val="24"/>
        </w:rPr>
        <w:t>rozšírenie okruhu osôb, ktorým zabezpečí stravovanie (§ 152 ods. 8 písm. c) ZP),</w:t>
      </w:r>
    </w:p>
    <w:p w14:paraId="55D07980" w14:textId="77777777" w:rsidR="00CB2E65" w:rsidRPr="0091666A" w:rsidRDefault="00CB2E65" w:rsidP="00CB2E65">
      <w:pPr>
        <w:pStyle w:val="Zarkazkladnhotextu"/>
        <w:numPr>
          <w:ilvl w:val="0"/>
          <w:numId w:val="32"/>
        </w:numPr>
        <w:tabs>
          <w:tab w:val="left" w:pos="720"/>
        </w:tabs>
        <w:rPr>
          <w:sz w:val="24"/>
          <w:szCs w:val="24"/>
        </w:rPr>
      </w:pPr>
      <w:r w:rsidRPr="0091666A">
        <w:rPr>
          <w:sz w:val="24"/>
          <w:szCs w:val="24"/>
        </w:rPr>
        <w:t>opatrenia zamerané na starostlivosť o kvalifikáciu zamestnancov, jej prehlbovanie a zvyšovanie (§ 153 ZP),</w:t>
      </w:r>
    </w:p>
    <w:p w14:paraId="39D207D4" w14:textId="77777777" w:rsidR="00CB2E65" w:rsidRPr="0091666A" w:rsidRDefault="00CB2E65" w:rsidP="00CB2E65">
      <w:pPr>
        <w:pStyle w:val="Zarkazkladnhotextu"/>
        <w:numPr>
          <w:ilvl w:val="0"/>
          <w:numId w:val="32"/>
        </w:numPr>
        <w:rPr>
          <w:sz w:val="24"/>
          <w:szCs w:val="24"/>
        </w:rPr>
      </w:pPr>
      <w:r w:rsidRPr="0091666A">
        <w:rPr>
          <w:sz w:val="24"/>
          <w:szCs w:val="24"/>
        </w:rPr>
        <w:t>opatrenia na utváranie podmienok na zamestnávanie zamestnancov so zmenenou pracovnou schopnosťou (§ 159 ods. 4 ZP),</w:t>
      </w:r>
    </w:p>
    <w:p w14:paraId="4983322C" w14:textId="77777777" w:rsidR="00CB2E65" w:rsidRPr="0091666A" w:rsidRDefault="00CB2E65" w:rsidP="00CB2E65">
      <w:pPr>
        <w:pStyle w:val="Zarkazkladnhotextu"/>
        <w:numPr>
          <w:ilvl w:val="0"/>
          <w:numId w:val="32"/>
        </w:numPr>
        <w:rPr>
          <w:sz w:val="24"/>
          <w:szCs w:val="24"/>
        </w:rPr>
      </w:pPr>
      <w:r w:rsidRPr="0091666A">
        <w:rPr>
          <w:sz w:val="24"/>
          <w:szCs w:val="24"/>
        </w:rPr>
        <w:t>požadovanú náhradu škody a obsah dohody na jej náhradu od zamestnanca (§ 191 ods. 4 ZP),</w:t>
      </w:r>
    </w:p>
    <w:p w14:paraId="492899E0" w14:textId="77777777" w:rsidR="00CB2E65" w:rsidRPr="0091666A" w:rsidRDefault="00CB2E65" w:rsidP="00CB2E65">
      <w:pPr>
        <w:pStyle w:val="Zarkazkladnhotextu"/>
        <w:numPr>
          <w:ilvl w:val="0"/>
          <w:numId w:val="32"/>
        </w:numPr>
        <w:rPr>
          <w:sz w:val="24"/>
          <w:szCs w:val="24"/>
        </w:rPr>
      </w:pPr>
      <w:r w:rsidRPr="0091666A">
        <w:rPr>
          <w:sz w:val="24"/>
          <w:szCs w:val="24"/>
        </w:rPr>
        <w:t>rozsah zodpovednosti zamestnávateľa za škodu zamestnancovi a jej náhrady pri   pracovnom úraze alebo chorobe z povolania (§ 198 ods. 2 ZP),</w:t>
      </w:r>
    </w:p>
    <w:p w14:paraId="35A402B0" w14:textId="77777777" w:rsidR="00CB2E65" w:rsidRPr="0091666A" w:rsidRDefault="00CB2E65" w:rsidP="00CB2E65">
      <w:pPr>
        <w:pStyle w:val="Zarkazkladnhotextu"/>
        <w:numPr>
          <w:ilvl w:val="0"/>
          <w:numId w:val="32"/>
        </w:numPr>
        <w:tabs>
          <w:tab w:val="left" w:pos="720"/>
        </w:tabs>
        <w:rPr>
          <w:sz w:val="24"/>
          <w:szCs w:val="24"/>
        </w:rPr>
      </w:pPr>
      <w:r w:rsidRPr="0091666A">
        <w:rPr>
          <w:sz w:val="24"/>
          <w:szCs w:val="24"/>
        </w:rPr>
        <w:t>stav, štruktúru a predpokladaný vývoj zamestnanosti a plánované opatrenia, najmä, ak je ohrozená  zamestnanosť (§ 237 ods. 2 písm. a) ZP),</w:t>
      </w:r>
    </w:p>
    <w:p w14:paraId="7007EB62" w14:textId="77777777" w:rsidR="00CB2E65" w:rsidRPr="0091666A" w:rsidRDefault="00CB2E65" w:rsidP="00CB2E65">
      <w:pPr>
        <w:pStyle w:val="Zarkazkladnhotextu"/>
        <w:numPr>
          <w:ilvl w:val="0"/>
          <w:numId w:val="32"/>
        </w:numPr>
        <w:tabs>
          <w:tab w:val="left" w:pos="720"/>
        </w:tabs>
        <w:rPr>
          <w:sz w:val="24"/>
          <w:szCs w:val="24"/>
        </w:rPr>
      </w:pPr>
      <w:r w:rsidRPr="0091666A">
        <w:rPr>
          <w:sz w:val="24"/>
          <w:szCs w:val="24"/>
        </w:rPr>
        <w:t xml:space="preserve">zásadné otázky podnikovej sociálnej politiky, opatrenia na zlepšenie hygieny pri práci </w:t>
      </w:r>
    </w:p>
    <w:p w14:paraId="7ADDF972" w14:textId="77777777" w:rsidR="00CB2E65" w:rsidRPr="0091666A" w:rsidRDefault="00CB2E65" w:rsidP="00CB2E65">
      <w:pPr>
        <w:pStyle w:val="Zarkazkladnhotextu"/>
        <w:numPr>
          <w:ilvl w:val="0"/>
          <w:numId w:val="32"/>
        </w:numPr>
        <w:tabs>
          <w:tab w:val="left" w:pos="720"/>
        </w:tabs>
        <w:rPr>
          <w:sz w:val="24"/>
          <w:szCs w:val="24"/>
        </w:rPr>
      </w:pPr>
      <w:r w:rsidRPr="0091666A">
        <w:rPr>
          <w:sz w:val="24"/>
          <w:szCs w:val="24"/>
        </w:rPr>
        <w:t>a pracovného prostredia (§ 237 ods.2 písm. b) ZP),</w:t>
      </w:r>
    </w:p>
    <w:p w14:paraId="30B78B84" w14:textId="77777777" w:rsidR="00CB2E65" w:rsidRPr="0091666A" w:rsidRDefault="00CB2E65" w:rsidP="00CB2E65">
      <w:pPr>
        <w:pStyle w:val="Zarkazkladnhotextu"/>
        <w:numPr>
          <w:ilvl w:val="0"/>
          <w:numId w:val="32"/>
        </w:numPr>
        <w:tabs>
          <w:tab w:val="left" w:pos="720"/>
        </w:tabs>
        <w:rPr>
          <w:sz w:val="24"/>
          <w:szCs w:val="24"/>
        </w:rPr>
      </w:pPr>
      <w:r w:rsidRPr="0091666A">
        <w:rPr>
          <w:sz w:val="24"/>
          <w:szCs w:val="24"/>
        </w:rPr>
        <w:t>rozhodnutia, ktoré môžu viesť k zásadným zmenám v organizácii práce alebo v zmluvných podmienkach (§ 237 ods. 2 písm. c) ZP ),</w:t>
      </w:r>
    </w:p>
    <w:p w14:paraId="0C701F99" w14:textId="77777777" w:rsidR="00CB2E65" w:rsidRPr="0091666A" w:rsidRDefault="00CB2E65" w:rsidP="00CB2E65">
      <w:pPr>
        <w:pStyle w:val="Zarkazkladnhotextu"/>
        <w:numPr>
          <w:ilvl w:val="0"/>
          <w:numId w:val="32"/>
        </w:numPr>
        <w:tabs>
          <w:tab w:val="left" w:pos="720"/>
        </w:tabs>
        <w:rPr>
          <w:sz w:val="24"/>
          <w:szCs w:val="24"/>
        </w:rPr>
      </w:pPr>
      <w:r w:rsidRPr="0091666A">
        <w:rPr>
          <w:sz w:val="24"/>
          <w:szCs w:val="24"/>
        </w:rPr>
        <w:t>organizačné zmeny, za ktoré sa považujú obmedzenie alebo zastavenie činnosti  zamestnávateľa alebo jeho časti, zlúčenie, splynutie, rozdelenie, zmena právnej formy  zamestnávateľa (§ 237 ods. 2 písm. d) ZP),</w:t>
      </w:r>
    </w:p>
    <w:p w14:paraId="4478DF7D" w14:textId="77777777" w:rsidR="00CB2E65" w:rsidRPr="0091666A" w:rsidRDefault="00CB2E65" w:rsidP="00CB2E65">
      <w:pPr>
        <w:pStyle w:val="Zarkazkladnhotextu"/>
        <w:numPr>
          <w:ilvl w:val="0"/>
          <w:numId w:val="32"/>
        </w:numPr>
        <w:tabs>
          <w:tab w:val="left" w:pos="720"/>
        </w:tabs>
        <w:rPr>
          <w:sz w:val="24"/>
          <w:szCs w:val="24"/>
        </w:rPr>
      </w:pPr>
      <w:r w:rsidRPr="0091666A">
        <w:rPr>
          <w:sz w:val="24"/>
          <w:szCs w:val="24"/>
        </w:rPr>
        <w:t>opatrenia na predchádzanie vzniku úrazov a chorôb z povolania a na ochranu zdravia zamestnancov (§ 237 ods. 2 písm. e) ZP);</w:t>
      </w:r>
    </w:p>
    <w:p w14:paraId="6C228D02" w14:textId="77777777" w:rsidR="00CB2E65" w:rsidRPr="0091666A" w:rsidRDefault="00CB2E65" w:rsidP="00CB2E65">
      <w:pPr>
        <w:pStyle w:val="Zarkazkladnhotextu"/>
        <w:numPr>
          <w:ilvl w:val="0"/>
          <w:numId w:val="32"/>
        </w:numPr>
        <w:tabs>
          <w:tab w:val="left" w:pos="720"/>
        </w:tabs>
        <w:rPr>
          <w:sz w:val="24"/>
          <w:szCs w:val="24"/>
        </w:rPr>
      </w:pPr>
      <w:r w:rsidRPr="0091666A">
        <w:rPr>
          <w:sz w:val="24"/>
          <w:szCs w:val="24"/>
        </w:rPr>
        <w:t>zabezpečenie mimoriadnej lekárskej prehliadky vo vzťahu k práci(§ 30e ods.6 zákona č.355/2007 Z. z.)</w:t>
      </w:r>
    </w:p>
    <w:p w14:paraId="04887453" w14:textId="77777777" w:rsidR="00CB2E65" w:rsidRPr="0091666A" w:rsidRDefault="00CB2E65" w:rsidP="00CB2E65">
      <w:pPr>
        <w:pStyle w:val="Zarkazkladnhotextu"/>
        <w:numPr>
          <w:ilvl w:val="0"/>
          <w:numId w:val="32"/>
        </w:numPr>
        <w:tabs>
          <w:tab w:val="left" w:pos="720"/>
        </w:tabs>
        <w:rPr>
          <w:sz w:val="24"/>
          <w:szCs w:val="24"/>
        </w:rPr>
      </w:pPr>
      <w:r w:rsidRPr="0091666A">
        <w:rPr>
          <w:sz w:val="24"/>
          <w:szCs w:val="24"/>
        </w:rPr>
        <w:t>určenie týždenného rozsahu priamej výchovnovzdelávacej činnosti (§7 ods. 3 zák. č. 138/2019 Z. z.)</w:t>
      </w:r>
    </w:p>
    <w:p w14:paraId="01E34B87" w14:textId="77777777" w:rsidR="00CB2E65" w:rsidRPr="0091666A" w:rsidRDefault="00CB2E65" w:rsidP="00CB2E65">
      <w:pPr>
        <w:pStyle w:val="Zarkazkladnhotextu"/>
        <w:numPr>
          <w:ilvl w:val="0"/>
          <w:numId w:val="32"/>
        </w:numPr>
        <w:tabs>
          <w:tab w:val="left" w:pos="720"/>
        </w:tabs>
        <w:rPr>
          <w:sz w:val="24"/>
          <w:szCs w:val="24"/>
        </w:rPr>
      </w:pPr>
      <w:r w:rsidRPr="0091666A">
        <w:rPr>
          <w:sz w:val="24"/>
          <w:szCs w:val="24"/>
        </w:rPr>
        <w:t>plán profesijného rozvoja (§40 ods. 4 zák. č. 138/2019 Z. z.)</w:t>
      </w:r>
    </w:p>
    <w:p w14:paraId="07D53670" w14:textId="77777777" w:rsidR="00CB2E65" w:rsidRPr="0091666A" w:rsidRDefault="00CB2E65" w:rsidP="00CB2E65">
      <w:pPr>
        <w:pStyle w:val="Zarkazkladnhotextu"/>
        <w:tabs>
          <w:tab w:val="left" w:pos="720"/>
        </w:tabs>
        <w:ind w:left="720"/>
        <w:rPr>
          <w:sz w:val="24"/>
          <w:szCs w:val="24"/>
        </w:rPr>
      </w:pPr>
    </w:p>
    <w:p w14:paraId="1996299A" w14:textId="77777777" w:rsidR="00CB2E65" w:rsidRPr="0091666A" w:rsidRDefault="00CB2E65" w:rsidP="00CB2E65">
      <w:pPr>
        <w:pStyle w:val="Zarkazkladnhotextu"/>
        <w:tabs>
          <w:tab w:val="left" w:pos="720"/>
        </w:tabs>
        <w:ind w:left="360" w:hanging="360"/>
        <w:rPr>
          <w:sz w:val="24"/>
          <w:szCs w:val="24"/>
        </w:rPr>
      </w:pPr>
    </w:p>
    <w:p w14:paraId="30C6CB49" w14:textId="77777777" w:rsidR="00CB2E65" w:rsidRPr="0091666A" w:rsidRDefault="00CB2E65" w:rsidP="00CB2E65">
      <w:pPr>
        <w:pStyle w:val="Zarkazkladnhotextu"/>
        <w:numPr>
          <w:ilvl w:val="0"/>
          <w:numId w:val="28"/>
        </w:numPr>
        <w:tabs>
          <w:tab w:val="left" w:pos="720"/>
        </w:tabs>
        <w:rPr>
          <w:sz w:val="24"/>
          <w:szCs w:val="24"/>
        </w:rPr>
      </w:pPr>
      <w:r w:rsidRPr="0091666A">
        <w:rPr>
          <w:b/>
          <w:sz w:val="24"/>
          <w:szCs w:val="24"/>
        </w:rPr>
        <w:t>umožniť odborovej organizácii</w:t>
      </w:r>
      <w:r w:rsidRPr="0091666A">
        <w:rPr>
          <w:sz w:val="24"/>
          <w:szCs w:val="24"/>
        </w:rPr>
        <w:t xml:space="preserve"> vykonávanie kontrolnej činnosti v oblasti dodržiavania pracovnoprávnych predpisov vrátane mzdových predpisov a záväzkov vyplývajúcich z tejto kolektívnej zmluvy a za tým účelom jej poskytovať potrebné informácie, konzultácie a doklady (§ 239 ZP).</w:t>
      </w:r>
    </w:p>
    <w:p w14:paraId="55716BA6" w14:textId="77777777" w:rsidR="00CB2E65" w:rsidRPr="0091666A" w:rsidRDefault="00CB2E65" w:rsidP="00CB2E65">
      <w:pPr>
        <w:pStyle w:val="Zarkazkladnhotextu"/>
        <w:tabs>
          <w:tab w:val="left" w:pos="720"/>
        </w:tabs>
        <w:ind w:left="360"/>
        <w:rPr>
          <w:b/>
          <w:sz w:val="24"/>
          <w:szCs w:val="24"/>
        </w:rPr>
      </w:pPr>
    </w:p>
    <w:p w14:paraId="7B3BA35E"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t>Článok 19</w:t>
      </w:r>
    </w:p>
    <w:p w14:paraId="39F7506C" w14:textId="77777777" w:rsidR="00CB2E65" w:rsidRPr="0091666A" w:rsidRDefault="00CB2E65" w:rsidP="00CB2E65">
      <w:pPr>
        <w:jc w:val="center"/>
        <w:rPr>
          <w:rFonts w:ascii="Times New Roman" w:hAnsi="Times New Roman"/>
          <w:b/>
          <w:bCs/>
          <w:iCs/>
          <w:sz w:val="24"/>
          <w:szCs w:val="24"/>
        </w:rPr>
      </w:pPr>
      <w:r w:rsidRPr="0091666A">
        <w:rPr>
          <w:rFonts w:ascii="Times New Roman" w:hAnsi="Times New Roman"/>
          <w:b/>
          <w:bCs/>
          <w:iCs/>
          <w:sz w:val="24"/>
          <w:szCs w:val="24"/>
        </w:rPr>
        <w:lastRenderedPageBreak/>
        <w:t>Záväzky odborovej organizácie</w:t>
      </w:r>
    </w:p>
    <w:p w14:paraId="5FD52210" w14:textId="77777777" w:rsidR="00CB2E65" w:rsidRPr="0091666A" w:rsidRDefault="00CB2E65" w:rsidP="00CB2E65">
      <w:pPr>
        <w:jc w:val="both"/>
        <w:rPr>
          <w:rFonts w:ascii="Times New Roman" w:hAnsi="Times New Roman"/>
          <w:b/>
          <w:bCs/>
          <w:iCs/>
          <w:sz w:val="24"/>
          <w:szCs w:val="24"/>
        </w:rPr>
      </w:pPr>
    </w:p>
    <w:p w14:paraId="0E88B00F" w14:textId="77777777" w:rsidR="00CB2E65" w:rsidRPr="0091666A" w:rsidRDefault="00CB2E65" w:rsidP="00CB2E65">
      <w:pPr>
        <w:pStyle w:val="Odsekzoznamu"/>
        <w:numPr>
          <w:ilvl w:val="0"/>
          <w:numId w:val="33"/>
        </w:numPr>
        <w:ind w:left="284" w:hanging="568"/>
        <w:jc w:val="both"/>
        <w:rPr>
          <w:sz w:val="24"/>
        </w:rPr>
      </w:pPr>
      <w:r w:rsidRPr="0091666A">
        <w:rPr>
          <w:sz w:val="24"/>
        </w:rPr>
        <w:t>Odborová organizácia sa zaväzuje po dobu účinnosti tejto KZ dodržiavať sociálny mier so zamestnávateľom v zmysle článku 14 ods.1 tejto KZ.</w:t>
      </w:r>
    </w:p>
    <w:p w14:paraId="2CD6E6AC" w14:textId="77777777" w:rsidR="00CB2E65" w:rsidRPr="0091666A" w:rsidRDefault="00CB2E65" w:rsidP="00CB2E65">
      <w:pPr>
        <w:pStyle w:val="Odsekzoznamu"/>
        <w:numPr>
          <w:ilvl w:val="0"/>
          <w:numId w:val="33"/>
        </w:numPr>
        <w:ind w:left="284" w:hanging="568"/>
        <w:jc w:val="both"/>
        <w:rPr>
          <w:sz w:val="24"/>
        </w:rPr>
      </w:pPr>
      <w:r w:rsidRPr="0091666A">
        <w:rPr>
          <w:sz w:val="24"/>
        </w:rPr>
        <w:t>Odborová organizácia sa zaväzuje informovať zamestnávateľa o situácii vedúcej k porušeniu sociálneho mieru z jej strany a zo strany zamestnancov.</w:t>
      </w:r>
    </w:p>
    <w:p w14:paraId="4B5C294E" w14:textId="77777777" w:rsidR="00CB2E65" w:rsidRPr="0091666A" w:rsidRDefault="00CB2E65" w:rsidP="00CB2E65">
      <w:pPr>
        <w:pStyle w:val="Odsekzoznamu"/>
        <w:numPr>
          <w:ilvl w:val="0"/>
          <w:numId w:val="33"/>
        </w:numPr>
        <w:ind w:left="284" w:hanging="568"/>
        <w:jc w:val="both"/>
        <w:rPr>
          <w:sz w:val="24"/>
        </w:rPr>
      </w:pPr>
      <w:r w:rsidRPr="0091666A">
        <w:rPr>
          <w:sz w:val="24"/>
        </w:rPr>
        <w:t>Odborová organizácia sa zaväzuje prizývať na zasadnutia svojich najvyšších orgánov zástupcu zamestnávateľa za účelom hodnotenia plnenia záväzkov z  KZ.</w:t>
      </w:r>
    </w:p>
    <w:p w14:paraId="29A9607E" w14:textId="77777777" w:rsidR="00CB2E65" w:rsidRPr="0091666A" w:rsidRDefault="00CB2E65" w:rsidP="00CB2E65">
      <w:pPr>
        <w:pStyle w:val="Zkladntext"/>
        <w:numPr>
          <w:ilvl w:val="0"/>
          <w:numId w:val="33"/>
        </w:numPr>
        <w:ind w:left="284" w:hanging="568"/>
        <w:jc w:val="both"/>
        <w:rPr>
          <w:rFonts w:ascii="Times New Roman" w:hAnsi="Times New Roman"/>
          <w:iCs/>
          <w:sz w:val="24"/>
          <w:szCs w:val="24"/>
        </w:rPr>
      </w:pPr>
      <w:r w:rsidRPr="0091666A">
        <w:rPr>
          <w:rFonts w:ascii="Times New Roman" w:hAnsi="Times New Roman"/>
          <w:iCs/>
          <w:sz w:val="24"/>
          <w:szCs w:val="24"/>
        </w:rPr>
        <w:t>Odborová organizácia sa zaväzuje informovať zamestnávateľa o každej zmene v odborovom orgáne základnej organizácie, pôsobiacej u zamestnávateľa (§ 230 ZP).</w:t>
      </w:r>
    </w:p>
    <w:p w14:paraId="61E77C5E" w14:textId="77777777" w:rsidR="00FD7D58" w:rsidRPr="0091666A" w:rsidRDefault="00FD7D58" w:rsidP="00FD7D58">
      <w:pPr>
        <w:pStyle w:val="Zkladntext"/>
        <w:ind w:left="284"/>
        <w:jc w:val="both"/>
        <w:rPr>
          <w:rFonts w:ascii="Times New Roman" w:hAnsi="Times New Roman"/>
          <w:iCs/>
          <w:sz w:val="24"/>
          <w:szCs w:val="24"/>
        </w:rPr>
      </w:pPr>
    </w:p>
    <w:p w14:paraId="089AFDA4" w14:textId="77777777" w:rsidR="00CB2E65" w:rsidRPr="0091666A" w:rsidRDefault="00CB2E65" w:rsidP="00CB2E65">
      <w:pPr>
        <w:pStyle w:val="Bezriadkovania"/>
        <w:jc w:val="center"/>
        <w:rPr>
          <w:rFonts w:ascii="Times New Roman" w:hAnsi="Times New Roman"/>
          <w:b/>
          <w:sz w:val="24"/>
          <w:szCs w:val="24"/>
        </w:rPr>
      </w:pPr>
      <w:r w:rsidRPr="0091666A">
        <w:rPr>
          <w:rFonts w:ascii="Times New Roman" w:hAnsi="Times New Roman"/>
          <w:b/>
          <w:sz w:val="24"/>
          <w:szCs w:val="24"/>
        </w:rPr>
        <w:t>Článok 20</w:t>
      </w:r>
    </w:p>
    <w:p w14:paraId="3D0127BD" w14:textId="77777777" w:rsidR="00CB2E65" w:rsidRPr="0091666A" w:rsidRDefault="00CB2E65" w:rsidP="00CB2E65">
      <w:pPr>
        <w:pStyle w:val="Bezriadkovania"/>
        <w:jc w:val="center"/>
        <w:rPr>
          <w:rFonts w:ascii="Times New Roman" w:hAnsi="Times New Roman"/>
          <w:b/>
          <w:i/>
          <w:sz w:val="24"/>
          <w:szCs w:val="24"/>
        </w:rPr>
      </w:pPr>
      <w:r w:rsidRPr="0091666A">
        <w:rPr>
          <w:rFonts w:ascii="Times New Roman" w:hAnsi="Times New Roman"/>
          <w:b/>
          <w:sz w:val="24"/>
          <w:szCs w:val="24"/>
        </w:rPr>
        <w:t>Bezpečnosť a ochrana zdravia pri práci</w:t>
      </w:r>
    </w:p>
    <w:p w14:paraId="705E491C" w14:textId="77777777" w:rsidR="00CB2E65" w:rsidRPr="0091666A" w:rsidRDefault="00CB2E65" w:rsidP="00CB2E65">
      <w:pPr>
        <w:pStyle w:val="Bezriadkovania"/>
        <w:rPr>
          <w:rFonts w:ascii="Times New Roman" w:hAnsi="Times New Roman"/>
          <w:sz w:val="24"/>
          <w:szCs w:val="24"/>
        </w:rPr>
      </w:pPr>
    </w:p>
    <w:p w14:paraId="6C27B400" w14:textId="77777777" w:rsidR="00CB2E65" w:rsidRPr="0091666A" w:rsidRDefault="00CB2E65" w:rsidP="00CB2E65">
      <w:pPr>
        <w:pStyle w:val="Bezriadkovania"/>
        <w:numPr>
          <w:ilvl w:val="0"/>
          <w:numId w:val="34"/>
        </w:numPr>
        <w:spacing w:after="120"/>
        <w:ind w:left="283" w:hanging="567"/>
        <w:jc w:val="both"/>
        <w:rPr>
          <w:rFonts w:ascii="Times New Roman" w:hAnsi="Times New Roman"/>
          <w:sz w:val="24"/>
          <w:szCs w:val="24"/>
        </w:rPr>
      </w:pPr>
      <w:r w:rsidRPr="0091666A">
        <w:rPr>
          <w:rFonts w:ascii="Times New Roman" w:hAnsi="Times New Roman"/>
          <w:sz w:val="24"/>
          <w:szCs w:val="24"/>
        </w:rPr>
        <w:t>Zamestnávateľ v rozsahu svojej pôsobnosti a v súlade s ustanoveniami § 147 ZP a §§ 5 až 10 zákona NR SR č. 124/2006 Z. z. o BOZP v znení neskorších predpisov sa zaväzuje sústavne zaisťovať bezpečnosť a ochranu zdravia zamestnancov pri práci a na ten účel vykonávať potrebné opatrenia vrátane zabezpečovania prevencie, potrebných prostriedkov a vhodného systému na riadenie ochrany práce.</w:t>
      </w:r>
    </w:p>
    <w:p w14:paraId="4A315584" w14:textId="77777777" w:rsidR="00CB2E65" w:rsidRPr="0091666A" w:rsidRDefault="00CB2E65" w:rsidP="00CB2E65">
      <w:pPr>
        <w:pStyle w:val="Bezriadkovania"/>
        <w:numPr>
          <w:ilvl w:val="0"/>
          <w:numId w:val="34"/>
        </w:numPr>
        <w:spacing w:after="120"/>
        <w:ind w:left="283" w:hanging="567"/>
        <w:jc w:val="both"/>
        <w:rPr>
          <w:rFonts w:ascii="Times New Roman" w:hAnsi="Times New Roman"/>
          <w:sz w:val="24"/>
          <w:szCs w:val="24"/>
        </w:rPr>
      </w:pPr>
      <w:r w:rsidRPr="0091666A">
        <w:rPr>
          <w:rFonts w:ascii="Times New Roman" w:hAnsi="Times New Roman"/>
          <w:sz w:val="24"/>
          <w:szCs w:val="24"/>
        </w:rPr>
        <w:t>Zamestnávateľ v záujme toho sa zaväzuje:</w:t>
      </w:r>
    </w:p>
    <w:p w14:paraId="61AA89FC" w14:textId="77777777" w:rsidR="00CB2E65" w:rsidRPr="0091666A" w:rsidRDefault="00CB2E65" w:rsidP="00CB2E65">
      <w:pPr>
        <w:pStyle w:val="Bezriadkovania"/>
        <w:numPr>
          <w:ilvl w:val="0"/>
          <w:numId w:val="36"/>
        </w:numPr>
        <w:jc w:val="both"/>
        <w:rPr>
          <w:rFonts w:ascii="Times New Roman" w:hAnsi="Times New Roman"/>
          <w:sz w:val="24"/>
          <w:szCs w:val="24"/>
        </w:rPr>
      </w:pPr>
      <w:r w:rsidRPr="0091666A">
        <w:rPr>
          <w:rFonts w:ascii="Times New Roman" w:hAnsi="Times New Roman"/>
          <w:sz w:val="24"/>
          <w:szCs w:val="24"/>
        </w:rPr>
        <w:t>zaraďovať zamestnancov na výkon práce so zreteľom na ich zdravotný stav,  schopnosti, kvalifikačné predpoklady a odbornú spôsobilosť (§ 6 ods. 1 písm. o/ zákona o BOZP),</w:t>
      </w:r>
    </w:p>
    <w:p w14:paraId="667C6B00" w14:textId="77777777" w:rsidR="00CB2E65" w:rsidRPr="0091666A" w:rsidRDefault="00CB2E65" w:rsidP="00CB2E65">
      <w:pPr>
        <w:pStyle w:val="Bezriadkovania"/>
        <w:numPr>
          <w:ilvl w:val="0"/>
          <w:numId w:val="36"/>
        </w:numPr>
        <w:jc w:val="both"/>
        <w:rPr>
          <w:rFonts w:ascii="Times New Roman" w:hAnsi="Times New Roman"/>
          <w:sz w:val="24"/>
          <w:szCs w:val="24"/>
        </w:rPr>
      </w:pPr>
      <w:r w:rsidRPr="0091666A">
        <w:rPr>
          <w:rFonts w:ascii="Times New Roman" w:hAnsi="Times New Roman"/>
          <w:sz w:val="24"/>
          <w:szCs w:val="24"/>
        </w:rPr>
        <w:t>bezodkladne oznámiť vznik registrovaného pracovného úrazu príslušnému odborovému orgánu (§ 17 ods. 5 písm. a) bod 1  zákona o BOZP),</w:t>
      </w:r>
    </w:p>
    <w:p w14:paraId="4E21D2C3" w14:textId="77777777" w:rsidR="00CB2E65" w:rsidRPr="0091666A" w:rsidRDefault="00CB2E65" w:rsidP="00CB2E65">
      <w:pPr>
        <w:pStyle w:val="Bezriadkovania"/>
        <w:numPr>
          <w:ilvl w:val="0"/>
          <w:numId w:val="36"/>
        </w:numPr>
        <w:jc w:val="both"/>
        <w:rPr>
          <w:rFonts w:ascii="Times New Roman" w:hAnsi="Times New Roman"/>
          <w:sz w:val="24"/>
          <w:szCs w:val="24"/>
        </w:rPr>
      </w:pPr>
      <w:r w:rsidRPr="0091666A">
        <w:rPr>
          <w:rFonts w:ascii="Times New Roman" w:hAnsi="Times New Roman"/>
          <w:sz w:val="24"/>
          <w:szCs w:val="24"/>
        </w:rPr>
        <w:t>zabezpečiť vykonávanie zdravotného dohľadu vrátane lekárskych preventívnych prehliadok vo vzťahu k práci, a to v pravidelných intervaloch s prihliadnutím na charakter práce a na pracovné podmienky na pracovisku, ako aj vtedy, ak o to zamestnanec požiada, (§ 6 ods. 1 písm. q/ zákona o BOZP),</w:t>
      </w:r>
    </w:p>
    <w:p w14:paraId="029F7509" w14:textId="77777777" w:rsidR="00CB2E65" w:rsidRPr="0091666A" w:rsidRDefault="00CB2E65" w:rsidP="00CB2E65">
      <w:pPr>
        <w:pStyle w:val="Bezriadkovania"/>
        <w:numPr>
          <w:ilvl w:val="0"/>
          <w:numId w:val="36"/>
        </w:numPr>
        <w:jc w:val="both"/>
        <w:rPr>
          <w:rFonts w:ascii="Times New Roman" w:hAnsi="Times New Roman"/>
          <w:sz w:val="24"/>
          <w:szCs w:val="24"/>
        </w:rPr>
      </w:pPr>
      <w:r w:rsidRPr="0091666A">
        <w:rPr>
          <w:rFonts w:ascii="Times New Roman" w:hAnsi="Times New Roman"/>
          <w:sz w:val="24"/>
          <w:szCs w:val="24"/>
        </w:rPr>
        <w:t>odstraňovať nedostatky zistené kontrolnou činnosťou (§ 9 ods. 2 zákona o BOZP),</w:t>
      </w:r>
    </w:p>
    <w:p w14:paraId="3A5986DA" w14:textId="77777777" w:rsidR="00CB2E65" w:rsidRPr="0091666A" w:rsidRDefault="00CB2E65" w:rsidP="00CB2E65">
      <w:pPr>
        <w:pStyle w:val="Bezriadkovania"/>
        <w:numPr>
          <w:ilvl w:val="0"/>
          <w:numId w:val="36"/>
        </w:numPr>
        <w:jc w:val="both"/>
        <w:rPr>
          <w:rFonts w:ascii="Times New Roman" w:hAnsi="Times New Roman"/>
          <w:sz w:val="24"/>
          <w:szCs w:val="24"/>
        </w:rPr>
      </w:pPr>
      <w:r w:rsidRPr="0091666A">
        <w:rPr>
          <w:rFonts w:ascii="Times New Roman" w:hAnsi="Times New Roman"/>
          <w:sz w:val="24"/>
          <w:szCs w:val="24"/>
        </w:rPr>
        <w:t>vypracovať zoznam poskytovaných OOPP na základe posúdenia rizika a hodnotenia  nebezpečenstiev vyplývajúcich z pracovného procesu a pracovného prostredia (§ 6 ods. 2 písm. a) zákona o BOZP),</w:t>
      </w:r>
    </w:p>
    <w:p w14:paraId="179735F6" w14:textId="77777777" w:rsidR="00CB2E65" w:rsidRPr="0091666A" w:rsidRDefault="00CB2E65" w:rsidP="00CB2E65">
      <w:pPr>
        <w:pStyle w:val="Bezriadkovania"/>
        <w:numPr>
          <w:ilvl w:val="0"/>
          <w:numId w:val="36"/>
        </w:numPr>
        <w:jc w:val="both"/>
        <w:rPr>
          <w:rFonts w:ascii="Times New Roman" w:hAnsi="Times New Roman"/>
          <w:sz w:val="24"/>
          <w:szCs w:val="24"/>
        </w:rPr>
      </w:pPr>
      <w:r w:rsidRPr="0091666A">
        <w:rPr>
          <w:rFonts w:ascii="Times New Roman" w:hAnsi="Times New Roman"/>
          <w:sz w:val="24"/>
          <w:szCs w:val="24"/>
        </w:rPr>
        <w:t>poskytovať zamestnancom, u ktorých to vyžaduje ochrana ich života alebo zdravia, bezplatne OOPP a viesť ich evidenciu (§ 6 ods. 2 písm. b) zákona o BOZP)</w:t>
      </w:r>
    </w:p>
    <w:p w14:paraId="1EFDE3E7" w14:textId="77777777" w:rsidR="00CB2E65" w:rsidRPr="0091666A" w:rsidRDefault="00CB2E65" w:rsidP="00CB2E65">
      <w:pPr>
        <w:pStyle w:val="Bezriadkovania"/>
        <w:numPr>
          <w:ilvl w:val="0"/>
          <w:numId w:val="36"/>
        </w:numPr>
        <w:jc w:val="both"/>
        <w:rPr>
          <w:rFonts w:ascii="Times New Roman" w:hAnsi="Times New Roman"/>
          <w:sz w:val="24"/>
          <w:szCs w:val="24"/>
        </w:rPr>
      </w:pPr>
      <w:r w:rsidRPr="0091666A">
        <w:rPr>
          <w:rFonts w:ascii="Times New Roman" w:hAnsi="Times New Roman"/>
          <w:sz w:val="24"/>
          <w:szCs w:val="24"/>
        </w:rPr>
        <w:t>poskytovať zamestnancom ochranný odev a ochrannú pracovnú obuv, ak pracujú v prostredí v ktorom odev alebo obuv podlieha  znečisteniu (§ 6 ods. 1 písm. b) zákona o BOZP),</w:t>
      </w:r>
    </w:p>
    <w:p w14:paraId="0D1CDDFA" w14:textId="77777777" w:rsidR="00CB2E65" w:rsidRPr="0091666A" w:rsidRDefault="00CB2E65" w:rsidP="00CB2E65">
      <w:pPr>
        <w:pStyle w:val="Bezriadkovania"/>
        <w:numPr>
          <w:ilvl w:val="0"/>
          <w:numId w:val="36"/>
        </w:numPr>
        <w:jc w:val="both"/>
        <w:rPr>
          <w:rFonts w:ascii="Times New Roman" w:hAnsi="Times New Roman"/>
          <w:sz w:val="24"/>
          <w:szCs w:val="24"/>
        </w:rPr>
      </w:pPr>
      <w:r w:rsidRPr="0091666A">
        <w:rPr>
          <w:rFonts w:ascii="Times New Roman" w:hAnsi="Times New Roman"/>
          <w:sz w:val="24"/>
          <w:szCs w:val="24"/>
        </w:rPr>
        <w:t>zabezpečovať zamestnancom pitný režim, ak to vyžaduje ochrana ich života alebo zdravia a poskytovať im umývacie, čistiace a dezinfekčné prostriedky na zabezpečenie telesnej hygieny; zabezpečovanie pitného režimu je zamestnávateľ povinný upraviť vnútorným predpisom  (§ 6 ods. 3 písm. b/ zákona o BOZP),</w:t>
      </w:r>
    </w:p>
    <w:p w14:paraId="277C771F" w14:textId="77777777" w:rsidR="00CB2E65" w:rsidRPr="0091666A" w:rsidRDefault="00CB2E65" w:rsidP="00CB2E65">
      <w:pPr>
        <w:pStyle w:val="Bezriadkovania"/>
        <w:numPr>
          <w:ilvl w:val="0"/>
          <w:numId w:val="36"/>
        </w:numPr>
        <w:jc w:val="both"/>
        <w:rPr>
          <w:rFonts w:ascii="Times New Roman" w:hAnsi="Times New Roman"/>
          <w:sz w:val="24"/>
          <w:szCs w:val="24"/>
        </w:rPr>
      </w:pPr>
      <w:r w:rsidRPr="0091666A">
        <w:rPr>
          <w:rFonts w:ascii="Times New Roman" w:hAnsi="Times New Roman"/>
          <w:sz w:val="24"/>
          <w:szCs w:val="24"/>
        </w:rPr>
        <w:t>zabezpečiť zástupcom zamestnancov pre bezpečnosť na plnenie ich úloh vzdelávanie, a umožniť im vykonávať funkciu v rámci ich oprávnení, poskytnúť im v primeranom rozsahu pracovné voľno s náhradou mzdy a vytvoriť nevyhnutné podmienky na výkon ich funkcie (§ 240 Zákonníka práce a § 19 ods.3 a  5 zákona o BOZP),</w:t>
      </w:r>
    </w:p>
    <w:p w14:paraId="6CF295AF" w14:textId="77777777" w:rsidR="00CB2E65" w:rsidRPr="0091666A" w:rsidRDefault="00CB2E65" w:rsidP="00CB2E65">
      <w:pPr>
        <w:pStyle w:val="Bezriadkovania"/>
        <w:numPr>
          <w:ilvl w:val="0"/>
          <w:numId w:val="36"/>
        </w:numPr>
        <w:jc w:val="both"/>
        <w:rPr>
          <w:rFonts w:ascii="Times New Roman" w:hAnsi="Times New Roman"/>
          <w:sz w:val="24"/>
          <w:szCs w:val="24"/>
        </w:rPr>
      </w:pPr>
      <w:r w:rsidRPr="0091666A">
        <w:rPr>
          <w:rFonts w:ascii="Times New Roman" w:hAnsi="Times New Roman"/>
          <w:sz w:val="24"/>
          <w:szCs w:val="24"/>
        </w:rPr>
        <w:t xml:space="preserve">umožniť vykonávanie kontroly nad stavom BOZP príslušnému odborovému inšpektorovi a povereným pracovníkom OZ </w:t>
      </w:r>
      <w:proofErr w:type="spellStart"/>
      <w:r w:rsidRPr="0091666A">
        <w:rPr>
          <w:rFonts w:ascii="Times New Roman" w:hAnsi="Times New Roman"/>
          <w:sz w:val="24"/>
          <w:szCs w:val="24"/>
        </w:rPr>
        <w:t>PŠaV</w:t>
      </w:r>
      <w:proofErr w:type="spellEnd"/>
      <w:r w:rsidRPr="0091666A">
        <w:rPr>
          <w:rFonts w:ascii="Times New Roman" w:hAnsi="Times New Roman"/>
          <w:sz w:val="24"/>
          <w:szCs w:val="24"/>
        </w:rPr>
        <w:t xml:space="preserve"> (ZIBP) (§ 149 ZP a § 29 zákona o BOZP),</w:t>
      </w:r>
    </w:p>
    <w:p w14:paraId="316547F9" w14:textId="77777777" w:rsidR="00CB2E65" w:rsidRPr="0091666A" w:rsidRDefault="00CB2E65" w:rsidP="00CB2E65">
      <w:pPr>
        <w:pStyle w:val="Bezriadkovania"/>
        <w:numPr>
          <w:ilvl w:val="0"/>
          <w:numId w:val="36"/>
        </w:numPr>
        <w:jc w:val="both"/>
        <w:rPr>
          <w:rFonts w:ascii="Times New Roman" w:hAnsi="Times New Roman"/>
          <w:sz w:val="24"/>
          <w:szCs w:val="24"/>
        </w:rPr>
      </w:pPr>
      <w:r w:rsidRPr="0091666A">
        <w:rPr>
          <w:rFonts w:ascii="Times New Roman" w:hAnsi="Times New Roman"/>
          <w:sz w:val="24"/>
          <w:szCs w:val="24"/>
        </w:rPr>
        <w:lastRenderedPageBreak/>
        <w:t>uhradiť náklady, ktoré vznikli v súvislosti s posudzovaním zdravotnej spôsobilosti   na prácu vrátane nákladov, ktoré vznikli v súvislosti s posudzovaním zdravotnej spôsobilosti na prácu pred uzatvorením pracovnoprávneho vzťahu alebo obdobného pracovného vzťahu a po skončení pracovnoprávneho vzťahu alebo obdobného pracovného vzťahu(§30e ods.18 zákona 355/2007 Z. z.)</w:t>
      </w:r>
    </w:p>
    <w:p w14:paraId="1586D66E" w14:textId="77777777" w:rsidR="00CB2E65" w:rsidRPr="0091666A" w:rsidRDefault="00CB2E65" w:rsidP="00CB2E65">
      <w:pPr>
        <w:pStyle w:val="Bezriadkovania"/>
        <w:numPr>
          <w:ilvl w:val="0"/>
          <w:numId w:val="36"/>
        </w:numPr>
        <w:jc w:val="both"/>
        <w:rPr>
          <w:rFonts w:ascii="Times New Roman" w:hAnsi="Times New Roman"/>
          <w:sz w:val="24"/>
          <w:szCs w:val="24"/>
        </w:rPr>
      </w:pPr>
      <w:r w:rsidRPr="0091666A">
        <w:rPr>
          <w:rFonts w:ascii="Times New Roman" w:hAnsi="Times New Roman"/>
          <w:sz w:val="24"/>
          <w:szCs w:val="24"/>
        </w:rPr>
        <w:t>Zamestnávateľ je povinný umožniť  zástupcom zamestnancov pre bezpečnosť zúčastňovať sa na riešení problematiky bezpečnosti a ochrany zdravia pri práci a vopred s nimi prerokúvať otázky, ktoré môžu podstatne ovplyvňovať bezpečnosť a ochranu zdravia pri práci. (§ 10 zákona o BOZP)</w:t>
      </w:r>
    </w:p>
    <w:p w14:paraId="70DCEB90" w14:textId="77777777" w:rsidR="00CB2E65" w:rsidRPr="0091666A" w:rsidRDefault="00CB2E65" w:rsidP="00CB2E65">
      <w:pPr>
        <w:pStyle w:val="Bezriadkovania"/>
        <w:numPr>
          <w:ilvl w:val="0"/>
          <w:numId w:val="36"/>
        </w:numPr>
        <w:jc w:val="both"/>
        <w:rPr>
          <w:rFonts w:ascii="Times New Roman" w:hAnsi="Times New Roman"/>
          <w:sz w:val="24"/>
          <w:szCs w:val="24"/>
        </w:rPr>
      </w:pPr>
      <w:r w:rsidRPr="0091666A">
        <w:rPr>
          <w:rFonts w:ascii="Times New Roman" w:hAnsi="Times New Roman"/>
          <w:sz w:val="24"/>
          <w:szCs w:val="24"/>
        </w:rPr>
        <w:t xml:space="preserve">Zamestnávateľ zabezpečí posúdenie zdravotného rizika z expozície faktorom práce a pracovného prostredia a vypracovanie písomného posudku o riziku aj pri každej zmene pracovných podmienok, ktorá by mohla mať vplyv na mieru zdravotného rizika alebo kategóriu práce z hľadiska zdravotného rizika a poskytne kópiu posudku o riziku s kategorizáciou prác z hľadiska zdravotného rizika odborovej organizácii( §30 ods.1  zákona 355/3007 </w:t>
      </w:r>
      <w:proofErr w:type="spellStart"/>
      <w:r w:rsidRPr="0091666A">
        <w:rPr>
          <w:rFonts w:ascii="Times New Roman" w:hAnsi="Times New Roman"/>
          <w:sz w:val="24"/>
          <w:szCs w:val="24"/>
        </w:rPr>
        <w:t>Z.z</w:t>
      </w:r>
      <w:proofErr w:type="spellEnd"/>
      <w:r w:rsidRPr="0091666A">
        <w:rPr>
          <w:rFonts w:ascii="Times New Roman" w:hAnsi="Times New Roman"/>
          <w:sz w:val="24"/>
          <w:szCs w:val="24"/>
        </w:rPr>
        <w:t>.)</w:t>
      </w:r>
    </w:p>
    <w:p w14:paraId="6645D697" w14:textId="77777777" w:rsidR="00CB2E65" w:rsidRPr="0091666A" w:rsidRDefault="00CB2E65" w:rsidP="00CB2E65">
      <w:pPr>
        <w:pStyle w:val="Bezriadkovania"/>
        <w:numPr>
          <w:ilvl w:val="0"/>
          <w:numId w:val="36"/>
        </w:numPr>
        <w:jc w:val="both"/>
        <w:rPr>
          <w:rFonts w:ascii="Times New Roman" w:hAnsi="Times New Roman"/>
          <w:sz w:val="24"/>
          <w:szCs w:val="24"/>
        </w:rPr>
      </w:pPr>
      <w:r w:rsidRPr="0091666A">
        <w:rPr>
          <w:rFonts w:ascii="Times New Roman" w:hAnsi="Times New Roman"/>
          <w:sz w:val="24"/>
          <w:szCs w:val="24"/>
        </w:rPr>
        <w:t>Zamestnávateľ zabezpečí na základe návrhu odborovej organizácie menovanie zástupcov zamestnancov pre bezpečnosť s tým, že s ich menami budú oboznámení všetci zamestnanci dotknutých pracovísk</w:t>
      </w:r>
      <w:r w:rsidR="00EF4B60" w:rsidRPr="0091666A">
        <w:rPr>
          <w:rFonts w:ascii="Times New Roman" w:hAnsi="Times New Roman"/>
          <w:sz w:val="24"/>
          <w:szCs w:val="24"/>
        </w:rPr>
        <w:t xml:space="preserve">. Za ich aktívnu činnosť im </w:t>
      </w:r>
      <w:r w:rsidR="00EF4B60" w:rsidRPr="0091666A">
        <w:rPr>
          <w:rFonts w:ascii="Times New Roman" w:hAnsi="Times New Roman"/>
          <w:b/>
          <w:sz w:val="24"/>
          <w:szCs w:val="24"/>
        </w:rPr>
        <w:t>môže</w:t>
      </w:r>
      <w:r w:rsidRPr="0091666A">
        <w:rPr>
          <w:rFonts w:ascii="Times New Roman" w:hAnsi="Times New Roman"/>
          <w:sz w:val="24"/>
          <w:szCs w:val="24"/>
        </w:rPr>
        <w:t xml:space="preserve"> zamestnávateľ</w:t>
      </w:r>
      <w:r w:rsidR="00EF4B60" w:rsidRPr="0091666A">
        <w:rPr>
          <w:rFonts w:ascii="Times New Roman" w:hAnsi="Times New Roman"/>
          <w:sz w:val="24"/>
          <w:szCs w:val="24"/>
        </w:rPr>
        <w:t xml:space="preserve"> vyplácať odmenu vo výške 20 </w:t>
      </w:r>
      <w:r w:rsidRPr="0091666A">
        <w:rPr>
          <w:rFonts w:ascii="Times New Roman" w:hAnsi="Times New Roman"/>
          <w:sz w:val="24"/>
          <w:szCs w:val="24"/>
        </w:rPr>
        <w:t xml:space="preserve">€ polročne/ročne. (§ 20 ods. 1 písm. a zákona OVZ)  </w:t>
      </w:r>
    </w:p>
    <w:p w14:paraId="2046529F" w14:textId="77777777" w:rsidR="00CB2E65" w:rsidRPr="0091666A" w:rsidRDefault="00CB2E65" w:rsidP="00CB2E65">
      <w:pPr>
        <w:pStyle w:val="Bezriadkovania"/>
        <w:jc w:val="both"/>
        <w:rPr>
          <w:rFonts w:ascii="Times New Roman" w:hAnsi="Times New Roman"/>
          <w:sz w:val="24"/>
          <w:szCs w:val="24"/>
        </w:rPr>
      </w:pPr>
    </w:p>
    <w:p w14:paraId="56CB98CD" w14:textId="77777777" w:rsidR="00CB2E65" w:rsidRPr="0091666A" w:rsidRDefault="00CB2E65" w:rsidP="00CB2E65">
      <w:pPr>
        <w:pStyle w:val="Bezriadkovania"/>
        <w:jc w:val="both"/>
        <w:rPr>
          <w:rFonts w:ascii="Times New Roman" w:hAnsi="Times New Roman"/>
          <w:sz w:val="24"/>
          <w:szCs w:val="24"/>
        </w:rPr>
      </w:pPr>
    </w:p>
    <w:p w14:paraId="5BB1CD3C" w14:textId="77777777" w:rsidR="00CB2E65" w:rsidRPr="0091666A" w:rsidRDefault="00CB2E65" w:rsidP="00CB2E65">
      <w:pPr>
        <w:pStyle w:val="Bezriadkovania"/>
        <w:jc w:val="center"/>
        <w:rPr>
          <w:rFonts w:ascii="Times New Roman" w:hAnsi="Times New Roman"/>
          <w:b/>
          <w:sz w:val="24"/>
          <w:szCs w:val="24"/>
        </w:rPr>
      </w:pPr>
      <w:r w:rsidRPr="0091666A">
        <w:rPr>
          <w:rFonts w:ascii="Times New Roman" w:hAnsi="Times New Roman"/>
          <w:b/>
          <w:sz w:val="24"/>
          <w:szCs w:val="24"/>
        </w:rPr>
        <w:t>Článok 21</w:t>
      </w:r>
    </w:p>
    <w:p w14:paraId="4F1B4BB1" w14:textId="77777777" w:rsidR="00CB2E65" w:rsidRPr="0091666A" w:rsidRDefault="00CB2E65" w:rsidP="00CB2E65">
      <w:pPr>
        <w:pStyle w:val="Bezriadkovania"/>
        <w:jc w:val="center"/>
        <w:rPr>
          <w:rFonts w:ascii="Times New Roman" w:hAnsi="Times New Roman"/>
          <w:b/>
          <w:sz w:val="24"/>
          <w:szCs w:val="24"/>
        </w:rPr>
      </w:pPr>
      <w:r w:rsidRPr="0091666A">
        <w:rPr>
          <w:rFonts w:ascii="Times New Roman" w:hAnsi="Times New Roman"/>
          <w:b/>
          <w:sz w:val="24"/>
          <w:szCs w:val="24"/>
        </w:rPr>
        <w:t>Kontrola odborovým orgánov v oblasti BOZP</w:t>
      </w:r>
    </w:p>
    <w:p w14:paraId="6533976C" w14:textId="77777777" w:rsidR="00CB2E65" w:rsidRPr="0091666A" w:rsidRDefault="00CB2E65" w:rsidP="00CB2E65">
      <w:pPr>
        <w:pStyle w:val="Bezriadkovania"/>
        <w:jc w:val="both"/>
        <w:rPr>
          <w:rFonts w:ascii="Times New Roman" w:hAnsi="Times New Roman"/>
          <w:sz w:val="24"/>
          <w:szCs w:val="24"/>
        </w:rPr>
      </w:pPr>
    </w:p>
    <w:p w14:paraId="0744E713" w14:textId="77777777" w:rsidR="00CB2E65" w:rsidRPr="0091666A" w:rsidRDefault="00CB2E65" w:rsidP="00CB2E65">
      <w:pPr>
        <w:pStyle w:val="Bezriadkovania"/>
        <w:numPr>
          <w:ilvl w:val="0"/>
          <w:numId w:val="35"/>
        </w:numPr>
        <w:ind w:left="284" w:hanging="568"/>
        <w:jc w:val="both"/>
        <w:rPr>
          <w:rFonts w:ascii="Times New Roman" w:hAnsi="Times New Roman"/>
          <w:sz w:val="24"/>
          <w:szCs w:val="24"/>
        </w:rPr>
      </w:pPr>
      <w:r w:rsidRPr="0091666A">
        <w:rPr>
          <w:rFonts w:ascii="Times New Roman" w:hAnsi="Times New Roman"/>
          <w:sz w:val="24"/>
          <w:szCs w:val="24"/>
        </w:rPr>
        <w:t>Odborová organizácia sa zaväzuje vykonávať kontrolu nad stavom BOZP u zamestnávateľa.</w:t>
      </w:r>
    </w:p>
    <w:p w14:paraId="79617966" w14:textId="77777777" w:rsidR="00CB2E65" w:rsidRPr="0091666A" w:rsidRDefault="00CB2E65" w:rsidP="00CB2E65">
      <w:pPr>
        <w:pStyle w:val="Bezriadkovania"/>
        <w:numPr>
          <w:ilvl w:val="0"/>
          <w:numId w:val="35"/>
        </w:numPr>
        <w:ind w:left="284" w:hanging="568"/>
        <w:jc w:val="both"/>
        <w:rPr>
          <w:rFonts w:ascii="Times New Roman" w:hAnsi="Times New Roman"/>
          <w:sz w:val="24"/>
          <w:szCs w:val="24"/>
        </w:rPr>
      </w:pPr>
      <w:r w:rsidRPr="0091666A">
        <w:rPr>
          <w:rFonts w:ascii="Times New Roman" w:hAnsi="Times New Roman"/>
          <w:sz w:val="24"/>
          <w:szCs w:val="24"/>
        </w:rPr>
        <w:t>Odborová organizácia v záujme toho bude  v súlade s § 149 ZP</w:t>
      </w:r>
    </w:p>
    <w:p w14:paraId="2B7B326B" w14:textId="77777777" w:rsidR="00CB2E65" w:rsidRPr="0091666A" w:rsidRDefault="00DD665A" w:rsidP="00DD665A">
      <w:pPr>
        <w:pStyle w:val="Bezriadkovania"/>
        <w:ind w:left="360"/>
        <w:jc w:val="both"/>
        <w:rPr>
          <w:rFonts w:ascii="Times New Roman" w:hAnsi="Times New Roman"/>
          <w:sz w:val="24"/>
          <w:szCs w:val="24"/>
        </w:rPr>
      </w:pPr>
      <w:r w:rsidRPr="0091666A">
        <w:rPr>
          <w:rFonts w:ascii="Times New Roman" w:hAnsi="Times New Roman"/>
          <w:sz w:val="24"/>
          <w:szCs w:val="24"/>
        </w:rPr>
        <w:t>a)</w:t>
      </w:r>
      <w:r w:rsidR="00CB2E65" w:rsidRPr="0091666A">
        <w:rPr>
          <w:rFonts w:ascii="Times New Roman" w:hAnsi="Times New Roman"/>
          <w:sz w:val="24"/>
          <w:szCs w:val="24"/>
        </w:rPr>
        <w:t xml:space="preserve">kontrolovať ako zamestnávateľ plní svoje povinnosti v starostlivosti o BOZP a či sústavne  utvára podmienky bezpečnej a zdravotne neškodnej práce, pravidelne preverovať pracovisko a zariadenie zamestnávateľa pre zamestnancov a kontrolovať hospodárenie zamestnávateľa s osobnými ochrannými pracovnými prostriedkami, </w:t>
      </w:r>
    </w:p>
    <w:p w14:paraId="304A1028" w14:textId="77777777" w:rsidR="00CB2E65" w:rsidRPr="0091666A" w:rsidRDefault="00DD665A" w:rsidP="00DD665A">
      <w:pPr>
        <w:pStyle w:val="Bezriadkovania"/>
        <w:ind w:left="360"/>
        <w:jc w:val="both"/>
        <w:rPr>
          <w:rFonts w:ascii="Times New Roman" w:hAnsi="Times New Roman"/>
          <w:sz w:val="24"/>
          <w:szCs w:val="24"/>
        </w:rPr>
      </w:pPr>
      <w:r w:rsidRPr="0091666A">
        <w:rPr>
          <w:rFonts w:ascii="Times New Roman" w:hAnsi="Times New Roman"/>
          <w:sz w:val="24"/>
          <w:szCs w:val="24"/>
        </w:rPr>
        <w:t xml:space="preserve">b) </w:t>
      </w:r>
      <w:r w:rsidR="00CB2E65" w:rsidRPr="0091666A">
        <w:rPr>
          <w:rFonts w:ascii="Times New Roman" w:hAnsi="Times New Roman"/>
          <w:sz w:val="24"/>
          <w:szCs w:val="24"/>
        </w:rPr>
        <w:t xml:space="preserve">kontrolovať či zamestnávateľ riadne vyšetruje príčiny pracovných úrazov, zúčastňovať sa na zisťovaní príčin pracovných úrazov a chorôb z povolania, prípadne ich sami vyšetrovať, </w:t>
      </w:r>
    </w:p>
    <w:p w14:paraId="245AADD8" w14:textId="77777777" w:rsidR="00CB2E65" w:rsidRPr="0091666A" w:rsidRDefault="00DD665A" w:rsidP="00DD665A">
      <w:pPr>
        <w:pStyle w:val="Bezriadkovania"/>
        <w:ind w:left="360"/>
        <w:jc w:val="both"/>
        <w:rPr>
          <w:rFonts w:ascii="Times New Roman" w:hAnsi="Times New Roman"/>
          <w:sz w:val="24"/>
          <w:szCs w:val="24"/>
        </w:rPr>
      </w:pPr>
      <w:r w:rsidRPr="0091666A">
        <w:rPr>
          <w:rFonts w:ascii="Times New Roman" w:hAnsi="Times New Roman"/>
          <w:sz w:val="24"/>
          <w:szCs w:val="24"/>
        </w:rPr>
        <w:t xml:space="preserve">c) </w:t>
      </w:r>
      <w:r w:rsidR="00CB2E65" w:rsidRPr="0091666A">
        <w:rPr>
          <w:rFonts w:ascii="Times New Roman" w:hAnsi="Times New Roman"/>
          <w:sz w:val="24"/>
          <w:szCs w:val="24"/>
        </w:rPr>
        <w:t xml:space="preserve">požadovať od zamestnávateľa odstránenie nedostatkov v prevádzke, na strojoch a zariadeniach, alebo pri pracovných postupoch a prerušenie práce v prípade bezprostredného a vážneho ohrozenia života alebo zdravia zamestnancov a ostatných osôb zdržiavajúcich sa v priestoroch alebo pracovisku zamestnávateľa s jeho vedomím, </w:t>
      </w:r>
    </w:p>
    <w:p w14:paraId="45CBECBE" w14:textId="77777777" w:rsidR="00CB2E65" w:rsidRPr="0091666A" w:rsidRDefault="00DD665A" w:rsidP="00DD665A">
      <w:pPr>
        <w:pStyle w:val="Bezriadkovania"/>
        <w:ind w:left="360"/>
        <w:jc w:val="both"/>
        <w:rPr>
          <w:rFonts w:ascii="Times New Roman" w:hAnsi="Times New Roman"/>
          <w:sz w:val="24"/>
          <w:szCs w:val="24"/>
        </w:rPr>
      </w:pPr>
      <w:r w:rsidRPr="0091666A">
        <w:rPr>
          <w:rFonts w:ascii="Times New Roman" w:hAnsi="Times New Roman"/>
          <w:sz w:val="24"/>
          <w:szCs w:val="24"/>
        </w:rPr>
        <w:t xml:space="preserve">d) </w:t>
      </w:r>
      <w:r w:rsidR="00CB2E65" w:rsidRPr="0091666A">
        <w:rPr>
          <w:rFonts w:ascii="Times New Roman" w:hAnsi="Times New Roman"/>
          <w:sz w:val="24"/>
          <w:szCs w:val="24"/>
        </w:rPr>
        <w:t>upozorniť zamestnávateľa na prácu nadčas a nočnú prácu, ktorá by ohrozovala bezpečnosť a ochranu zdravia zamestnancov,</w:t>
      </w:r>
    </w:p>
    <w:p w14:paraId="3B46147C" w14:textId="77777777" w:rsidR="00CB2E65" w:rsidRPr="0091666A" w:rsidRDefault="00DD665A" w:rsidP="00DD665A">
      <w:pPr>
        <w:pStyle w:val="Bezriadkovania"/>
        <w:ind w:left="360"/>
        <w:jc w:val="both"/>
        <w:rPr>
          <w:rFonts w:ascii="Times New Roman" w:hAnsi="Times New Roman"/>
          <w:sz w:val="24"/>
          <w:szCs w:val="24"/>
        </w:rPr>
      </w:pPr>
      <w:r w:rsidRPr="0091666A">
        <w:rPr>
          <w:rFonts w:ascii="Times New Roman" w:hAnsi="Times New Roman"/>
          <w:sz w:val="24"/>
          <w:szCs w:val="24"/>
        </w:rPr>
        <w:t>e)</w:t>
      </w:r>
      <w:r w:rsidR="00CB2E65" w:rsidRPr="0091666A">
        <w:rPr>
          <w:rFonts w:ascii="Times New Roman" w:hAnsi="Times New Roman"/>
          <w:sz w:val="24"/>
          <w:szCs w:val="24"/>
        </w:rPr>
        <w:t>zúčastňovať sa  rokovaní</w:t>
      </w:r>
      <w:r w:rsidR="00270F16" w:rsidRPr="0091666A">
        <w:rPr>
          <w:rFonts w:ascii="Times New Roman" w:hAnsi="Times New Roman"/>
          <w:sz w:val="24"/>
          <w:szCs w:val="24"/>
        </w:rPr>
        <w:t xml:space="preserve"> </w:t>
      </w:r>
      <w:r w:rsidR="00CB2E65" w:rsidRPr="0091666A">
        <w:rPr>
          <w:rFonts w:ascii="Times New Roman" w:hAnsi="Times New Roman"/>
          <w:sz w:val="24"/>
          <w:szCs w:val="24"/>
        </w:rPr>
        <w:t>o otázkach BOZP.</w:t>
      </w:r>
    </w:p>
    <w:p w14:paraId="0A8C9C43" w14:textId="77777777" w:rsidR="000F6827" w:rsidRPr="0091666A" w:rsidRDefault="000F6827" w:rsidP="00DD665A">
      <w:pPr>
        <w:pStyle w:val="Bezriadkovania"/>
        <w:ind w:left="360"/>
        <w:jc w:val="both"/>
        <w:rPr>
          <w:rFonts w:ascii="Times New Roman" w:hAnsi="Times New Roman"/>
          <w:sz w:val="24"/>
          <w:szCs w:val="24"/>
        </w:rPr>
      </w:pPr>
    </w:p>
    <w:p w14:paraId="4F536731" w14:textId="011E8CEA" w:rsidR="00CB2E65" w:rsidRDefault="00CB2E65" w:rsidP="00CB2E65">
      <w:pPr>
        <w:pStyle w:val="Bezriadkovania"/>
        <w:jc w:val="both"/>
        <w:rPr>
          <w:rFonts w:ascii="Times New Roman" w:hAnsi="Times New Roman"/>
          <w:color w:val="FF0000"/>
          <w:sz w:val="24"/>
          <w:szCs w:val="24"/>
        </w:rPr>
      </w:pPr>
    </w:p>
    <w:p w14:paraId="27C074CD" w14:textId="77777777" w:rsidR="00CB2E65" w:rsidRPr="0091666A" w:rsidRDefault="00CB2E65" w:rsidP="00CB2E65">
      <w:pPr>
        <w:pStyle w:val="Bezriadkovania"/>
        <w:jc w:val="center"/>
        <w:rPr>
          <w:rFonts w:ascii="Times New Roman" w:hAnsi="Times New Roman"/>
          <w:b/>
          <w:color w:val="000000" w:themeColor="text1"/>
          <w:sz w:val="24"/>
          <w:szCs w:val="24"/>
        </w:rPr>
      </w:pPr>
      <w:r w:rsidRPr="0091666A">
        <w:rPr>
          <w:rFonts w:ascii="Times New Roman" w:hAnsi="Times New Roman"/>
          <w:b/>
          <w:color w:val="000000" w:themeColor="text1"/>
          <w:sz w:val="24"/>
          <w:szCs w:val="24"/>
        </w:rPr>
        <w:t>Článok 22</w:t>
      </w:r>
    </w:p>
    <w:p w14:paraId="1D4D9D96" w14:textId="77777777" w:rsidR="00CB2E65" w:rsidRPr="0091666A" w:rsidRDefault="00CB2E65" w:rsidP="00CB2E65">
      <w:pPr>
        <w:pStyle w:val="Bezriadkovania"/>
        <w:jc w:val="center"/>
        <w:rPr>
          <w:rFonts w:ascii="Times New Roman" w:hAnsi="Times New Roman"/>
          <w:b/>
          <w:color w:val="000000" w:themeColor="text1"/>
          <w:sz w:val="24"/>
          <w:szCs w:val="24"/>
        </w:rPr>
      </w:pPr>
      <w:r w:rsidRPr="0091666A">
        <w:rPr>
          <w:rFonts w:ascii="Times New Roman" w:hAnsi="Times New Roman"/>
          <w:b/>
          <w:color w:val="000000" w:themeColor="text1"/>
          <w:sz w:val="24"/>
          <w:szCs w:val="24"/>
        </w:rPr>
        <w:t>Zdravotná starostlivosť</w:t>
      </w:r>
    </w:p>
    <w:p w14:paraId="45A35769" w14:textId="77777777" w:rsidR="00CB2E65" w:rsidRPr="0091666A" w:rsidRDefault="00CB2E65" w:rsidP="00CB2E65">
      <w:pPr>
        <w:pStyle w:val="Bezriadkovania"/>
        <w:jc w:val="center"/>
        <w:rPr>
          <w:rFonts w:ascii="Times New Roman" w:hAnsi="Times New Roman"/>
          <w:b/>
          <w:color w:val="000000" w:themeColor="text1"/>
          <w:sz w:val="24"/>
          <w:szCs w:val="24"/>
        </w:rPr>
      </w:pPr>
    </w:p>
    <w:p w14:paraId="265D41C5" w14:textId="77777777" w:rsidR="00CB2E65" w:rsidRPr="0091666A" w:rsidRDefault="00CB2E65" w:rsidP="00CB2E65">
      <w:pPr>
        <w:pStyle w:val="Bezriadkovania"/>
        <w:jc w:val="both"/>
        <w:rPr>
          <w:rFonts w:ascii="Times New Roman" w:hAnsi="Times New Roman"/>
          <w:color w:val="000000" w:themeColor="text1"/>
          <w:sz w:val="24"/>
          <w:szCs w:val="24"/>
        </w:rPr>
      </w:pPr>
      <w:r w:rsidRPr="0091666A">
        <w:rPr>
          <w:rFonts w:ascii="Times New Roman" w:hAnsi="Times New Roman"/>
          <w:color w:val="000000" w:themeColor="text1"/>
          <w:sz w:val="24"/>
          <w:szCs w:val="24"/>
        </w:rPr>
        <w:t>Zamestnávateľ sa zaväzuje:</w:t>
      </w:r>
    </w:p>
    <w:p w14:paraId="62B0E83F" w14:textId="77777777" w:rsidR="00CB2E65" w:rsidRPr="0091666A" w:rsidRDefault="00CB2E65" w:rsidP="00CB2E65">
      <w:pPr>
        <w:pStyle w:val="Bezriadkovania"/>
        <w:numPr>
          <w:ilvl w:val="0"/>
          <w:numId w:val="37"/>
        </w:numPr>
        <w:jc w:val="both"/>
        <w:rPr>
          <w:rFonts w:ascii="Times New Roman" w:hAnsi="Times New Roman"/>
          <w:color w:val="000000" w:themeColor="text1"/>
          <w:sz w:val="24"/>
          <w:szCs w:val="24"/>
        </w:rPr>
      </w:pPr>
      <w:r w:rsidRPr="0091666A">
        <w:rPr>
          <w:rFonts w:ascii="Times New Roman" w:hAnsi="Times New Roman"/>
          <w:color w:val="000000" w:themeColor="text1"/>
          <w:sz w:val="24"/>
          <w:szCs w:val="24"/>
        </w:rPr>
        <w:t xml:space="preserve">umožniť preventívne lekárske prehliadky  zdravotného stavu zamestnanca na svoj náklad, (§30e ods. 18 zákona NR SR č.355/2007 </w:t>
      </w:r>
      <w:proofErr w:type="spellStart"/>
      <w:r w:rsidRPr="0091666A">
        <w:rPr>
          <w:rFonts w:ascii="Times New Roman" w:hAnsi="Times New Roman"/>
          <w:color w:val="000000" w:themeColor="text1"/>
          <w:sz w:val="24"/>
          <w:szCs w:val="24"/>
        </w:rPr>
        <w:t>Z.z</w:t>
      </w:r>
      <w:proofErr w:type="spellEnd"/>
      <w:r w:rsidRPr="0091666A">
        <w:rPr>
          <w:rFonts w:ascii="Times New Roman" w:hAnsi="Times New Roman"/>
          <w:color w:val="000000" w:themeColor="text1"/>
          <w:sz w:val="24"/>
          <w:szCs w:val="24"/>
        </w:rPr>
        <w:t xml:space="preserve"> ),</w:t>
      </w:r>
    </w:p>
    <w:p w14:paraId="37CAB63E" w14:textId="77777777" w:rsidR="00CB2E65" w:rsidRPr="0091666A" w:rsidRDefault="00CB2E65" w:rsidP="00CB2E65">
      <w:pPr>
        <w:pStyle w:val="Bezriadkovania"/>
        <w:numPr>
          <w:ilvl w:val="0"/>
          <w:numId w:val="37"/>
        </w:numPr>
        <w:jc w:val="both"/>
        <w:rPr>
          <w:rFonts w:ascii="Times New Roman" w:hAnsi="Times New Roman"/>
          <w:color w:val="000000" w:themeColor="text1"/>
          <w:sz w:val="24"/>
          <w:szCs w:val="24"/>
        </w:rPr>
      </w:pPr>
      <w:r w:rsidRPr="0091666A">
        <w:rPr>
          <w:rFonts w:ascii="Times New Roman" w:hAnsi="Times New Roman"/>
          <w:color w:val="000000" w:themeColor="text1"/>
          <w:sz w:val="24"/>
          <w:szCs w:val="24"/>
        </w:rPr>
        <w:lastRenderedPageBreak/>
        <w:t>vybaviť pracoviská príslušnými hygienickými pomôckami a stav lekárničiek udržiavať v zmysle platných noriem,</w:t>
      </w:r>
    </w:p>
    <w:p w14:paraId="76BE3DF0" w14:textId="77777777" w:rsidR="00CB2E65" w:rsidRPr="0091666A" w:rsidRDefault="00CB2E65" w:rsidP="00CB2E65">
      <w:pPr>
        <w:pStyle w:val="Bezriadkovania"/>
        <w:numPr>
          <w:ilvl w:val="0"/>
          <w:numId w:val="37"/>
        </w:numPr>
        <w:jc w:val="both"/>
        <w:rPr>
          <w:rFonts w:ascii="Times New Roman" w:hAnsi="Times New Roman"/>
          <w:color w:val="000000" w:themeColor="text1"/>
          <w:sz w:val="24"/>
          <w:szCs w:val="24"/>
        </w:rPr>
      </w:pPr>
      <w:r w:rsidRPr="0091666A">
        <w:rPr>
          <w:rFonts w:ascii="Times New Roman" w:hAnsi="Times New Roman"/>
          <w:color w:val="000000" w:themeColor="text1"/>
          <w:sz w:val="24"/>
          <w:szCs w:val="24"/>
        </w:rPr>
        <w:t>po dohode s odborovou organizáciou v odôvodnených prípadoch prispievať na kúpeľnú, liečebnú a rehabilitačnú starostlivosť zamestnancov,</w:t>
      </w:r>
    </w:p>
    <w:p w14:paraId="7B5B2315" w14:textId="77777777" w:rsidR="00CB2E65" w:rsidRPr="0091666A" w:rsidRDefault="00CB2E65" w:rsidP="00CB2E65">
      <w:pPr>
        <w:pStyle w:val="Bezriadkovania"/>
        <w:numPr>
          <w:ilvl w:val="0"/>
          <w:numId w:val="37"/>
        </w:numPr>
        <w:jc w:val="both"/>
        <w:rPr>
          <w:rFonts w:ascii="Times New Roman" w:hAnsi="Times New Roman"/>
          <w:color w:val="000000" w:themeColor="text1"/>
          <w:sz w:val="24"/>
          <w:szCs w:val="24"/>
        </w:rPr>
      </w:pPr>
      <w:r w:rsidRPr="0091666A">
        <w:rPr>
          <w:rFonts w:ascii="Times New Roman" w:hAnsi="Times New Roman"/>
          <w:color w:val="000000" w:themeColor="text1"/>
          <w:sz w:val="24"/>
          <w:szCs w:val="24"/>
        </w:rPr>
        <w:t>počas dočasnej pracovnej neschopnosti zamestnanca výška náhrady príjmu je v období</w:t>
      </w:r>
    </w:p>
    <w:p w14:paraId="725DE96B" w14:textId="77777777" w:rsidR="00CB2E65" w:rsidRPr="0091666A" w:rsidRDefault="00CB2E65" w:rsidP="00CB2E65">
      <w:pPr>
        <w:pStyle w:val="Bezriadkovania"/>
        <w:numPr>
          <w:ilvl w:val="0"/>
          <w:numId w:val="38"/>
        </w:numPr>
        <w:jc w:val="both"/>
        <w:rPr>
          <w:rFonts w:ascii="Times New Roman" w:hAnsi="Times New Roman"/>
          <w:color w:val="000000" w:themeColor="text1"/>
          <w:sz w:val="24"/>
          <w:szCs w:val="24"/>
        </w:rPr>
      </w:pPr>
      <w:r w:rsidRPr="0091666A">
        <w:rPr>
          <w:rFonts w:ascii="Times New Roman" w:hAnsi="Times New Roman"/>
          <w:color w:val="000000" w:themeColor="text1"/>
          <w:sz w:val="24"/>
          <w:szCs w:val="24"/>
        </w:rPr>
        <w:t xml:space="preserve">od prvého dňa </w:t>
      </w:r>
      <w:r w:rsidR="00FC3248" w:rsidRPr="0091666A">
        <w:rPr>
          <w:rFonts w:ascii="Times New Roman" w:hAnsi="Times New Roman"/>
          <w:color w:val="000000" w:themeColor="text1"/>
          <w:sz w:val="24"/>
          <w:szCs w:val="24"/>
        </w:rPr>
        <w:t xml:space="preserve">do tretieho dňa </w:t>
      </w:r>
      <w:r w:rsidRPr="0091666A">
        <w:rPr>
          <w:rFonts w:ascii="Times New Roman" w:hAnsi="Times New Roman"/>
          <w:color w:val="000000" w:themeColor="text1"/>
          <w:sz w:val="24"/>
          <w:szCs w:val="24"/>
        </w:rPr>
        <w:t>pracovnej neschopnosti</w:t>
      </w:r>
      <w:r w:rsidR="007C04E5" w:rsidRPr="0091666A">
        <w:rPr>
          <w:rFonts w:ascii="Times New Roman" w:hAnsi="Times New Roman"/>
          <w:color w:val="000000" w:themeColor="text1"/>
          <w:sz w:val="24"/>
          <w:szCs w:val="24"/>
        </w:rPr>
        <w:t xml:space="preserve"> </w:t>
      </w:r>
      <w:r w:rsidR="007C75A2" w:rsidRPr="0091666A">
        <w:rPr>
          <w:rFonts w:ascii="Times New Roman" w:hAnsi="Times New Roman"/>
          <w:color w:val="000000" w:themeColor="text1"/>
          <w:sz w:val="24"/>
          <w:szCs w:val="24"/>
        </w:rPr>
        <w:t>7</w:t>
      </w:r>
      <w:r w:rsidR="007C04E5" w:rsidRPr="0091666A">
        <w:rPr>
          <w:rFonts w:ascii="Times New Roman" w:hAnsi="Times New Roman"/>
          <w:color w:val="000000" w:themeColor="text1"/>
          <w:sz w:val="24"/>
          <w:szCs w:val="24"/>
        </w:rPr>
        <w:t xml:space="preserve">0 </w:t>
      </w:r>
      <w:r w:rsidRPr="0091666A">
        <w:rPr>
          <w:rFonts w:ascii="Times New Roman" w:hAnsi="Times New Roman"/>
          <w:color w:val="000000" w:themeColor="text1"/>
          <w:sz w:val="24"/>
          <w:szCs w:val="24"/>
        </w:rPr>
        <w:t>% denného vymeriavacieho základu zamestnanca,</w:t>
      </w:r>
    </w:p>
    <w:p w14:paraId="17D09367" w14:textId="77777777" w:rsidR="00CB2E65" w:rsidRPr="0091666A" w:rsidRDefault="00CB2E65" w:rsidP="00CB2E65">
      <w:pPr>
        <w:pStyle w:val="Bezriadkovania"/>
        <w:numPr>
          <w:ilvl w:val="0"/>
          <w:numId w:val="38"/>
        </w:numPr>
        <w:jc w:val="both"/>
        <w:rPr>
          <w:rFonts w:ascii="Times New Roman" w:hAnsi="Times New Roman"/>
          <w:color w:val="000000" w:themeColor="text1"/>
          <w:sz w:val="24"/>
          <w:szCs w:val="24"/>
        </w:rPr>
      </w:pPr>
      <w:r w:rsidRPr="0091666A">
        <w:rPr>
          <w:rFonts w:ascii="Times New Roman" w:hAnsi="Times New Roman"/>
          <w:color w:val="000000" w:themeColor="text1"/>
          <w:sz w:val="24"/>
          <w:szCs w:val="24"/>
        </w:rPr>
        <w:t xml:space="preserve">od štvrtého dňa do desiateho dňa dočasnej pracovnej neschopnosti zamestnanca </w:t>
      </w:r>
      <w:r w:rsidR="007C04E5" w:rsidRPr="0091666A">
        <w:rPr>
          <w:rFonts w:ascii="Times New Roman" w:hAnsi="Times New Roman"/>
          <w:color w:val="000000" w:themeColor="text1"/>
          <w:sz w:val="24"/>
          <w:szCs w:val="24"/>
        </w:rPr>
        <w:t xml:space="preserve">70 </w:t>
      </w:r>
      <w:r w:rsidRPr="0091666A">
        <w:rPr>
          <w:rFonts w:ascii="Times New Roman" w:hAnsi="Times New Roman"/>
          <w:color w:val="000000" w:themeColor="text1"/>
          <w:sz w:val="24"/>
          <w:szCs w:val="24"/>
        </w:rPr>
        <w:t>% denného vymeriavacieho základu (§ 8 zákona č. 462/2003 Z. z.).</w:t>
      </w:r>
    </w:p>
    <w:p w14:paraId="37B38EB1" w14:textId="77777777" w:rsidR="00CB2E65" w:rsidRPr="0091666A" w:rsidRDefault="00CB2E65" w:rsidP="00CB2E65">
      <w:pPr>
        <w:pStyle w:val="Bezriadkovania"/>
        <w:numPr>
          <w:ilvl w:val="0"/>
          <w:numId w:val="37"/>
        </w:numPr>
        <w:jc w:val="both"/>
        <w:rPr>
          <w:rFonts w:ascii="Times New Roman" w:hAnsi="Times New Roman"/>
          <w:color w:val="000000" w:themeColor="text1"/>
          <w:sz w:val="24"/>
          <w:szCs w:val="24"/>
        </w:rPr>
      </w:pPr>
      <w:r w:rsidRPr="0091666A">
        <w:rPr>
          <w:rFonts w:ascii="Times New Roman" w:hAnsi="Times New Roman"/>
          <w:color w:val="000000" w:themeColor="text1"/>
          <w:sz w:val="24"/>
          <w:szCs w:val="24"/>
        </w:rPr>
        <w:t xml:space="preserve">zabezpečiť pedagogickým zamestnancom a odborným zamestnancom najmenej jedenkrát ročne v pracovnom čase preventívne psychologické poradenstvo a umožniť absolvovať poradenstvo zamerané na predchádzanie a zvládanie agresivity, sebapoznanie a riešenie konfliktov (§79 ods. 3 zák. č. 138/2019 </w:t>
      </w:r>
      <w:proofErr w:type="spellStart"/>
      <w:r w:rsidRPr="0091666A">
        <w:rPr>
          <w:rFonts w:ascii="Times New Roman" w:hAnsi="Times New Roman"/>
          <w:color w:val="000000" w:themeColor="text1"/>
          <w:sz w:val="24"/>
          <w:szCs w:val="24"/>
        </w:rPr>
        <w:t>Z.z</w:t>
      </w:r>
      <w:proofErr w:type="spellEnd"/>
      <w:r w:rsidRPr="0091666A">
        <w:rPr>
          <w:rFonts w:ascii="Times New Roman" w:hAnsi="Times New Roman"/>
          <w:color w:val="000000" w:themeColor="text1"/>
          <w:sz w:val="24"/>
          <w:szCs w:val="24"/>
        </w:rPr>
        <w:t>.).</w:t>
      </w:r>
    </w:p>
    <w:p w14:paraId="7E75DF95" w14:textId="77777777" w:rsidR="00987059" w:rsidRPr="0091666A" w:rsidRDefault="00987059" w:rsidP="00FD7D58">
      <w:pPr>
        <w:pStyle w:val="Bezriadkovania"/>
        <w:ind w:left="720"/>
        <w:jc w:val="both"/>
        <w:rPr>
          <w:rFonts w:ascii="Times New Roman" w:hAnsi="Times New Roman"/>
          <w:sz w:val="24"/>
          <w:szCs w:val="24"/>
        </w:rPr>
      </w:pPr>
    </w:p>
    <w:p w14:paraId="0B0F5BAE" w14:textId="77777777" w:rsidR="00FD7D58" w:rsidRPr="0091666A" w:rsidRDefault="00FD7D58" w:rsidP="00FD7D58">
      <w:pPr>
        <w:pStyle w:val="Bezriadkovania"/>
        <w:ind w:left="720"/>
        <w:jc w:val="both"/>
        <w:rPr>
          <w:rFonts w:ascii="Times New Roman" w:hAnsi="Times New Roman"/>
          <w:sz w:val="24"/>
          <w:szCs w:val="24"/>
        </w:rPr>
      </w:pPr>
    </w:p>
    <w:p w14:paraId="25BBBD25" w14:textId="77777777" w:rsidR="00CB2E65" w:rsidRPr="0091666A" w:rsidRDefault="00CB2E65" w:rsidP="00CB2E65">
      <w:pPr>
        <w:pStyle w:val="Nadpis2"/>
        <w:rPr>
          <w:b/>
          <w:bCs/>
          <w:iCs/>
        </w:rPr>
      </w:pPr>
      <w:r w:rsidRPr="0091666A">
        <w:rPr>
          <w:b/>
          <w:bCs/>
          <w:iCs/>
        </w:rPr>
        <w:t>Článok 23</w:t>
      </w:r>
    </w:p>
    <w:p w14:paraId="2E53EDEA" w14:textId="77777777" w:rsidR="00CB2E65" w:rsidRPr="0091666A" w:rsidRDefault="005B4560" w:rsidP="00CB2E65">
      <w:pPr>
        <w:pStyle w:val="Nadpis2"/>
        <w:rPr>
          <w:b/>
          <w:bCs/>
          <w:iCs/>
        </w:rPr>
      </w:pPr>
      <w:r w:rsidRPr="0091666A">
        <w:rPr>
          <w:b/>
          <w:bCs/>
          <w:iCs/>
        </w:rPr>
        <w:t>S</w:t>
      </w:r>
      <w:r w:rsidR="00CB2E65" w:rsidRPr="0091666A">
        <w:rPr>
          <w:b/>
          <w:bCs/>
          <w:iCs/>
        </w:rPr>
        <w:t>tarostlivosť o deti zamestnancov</w:t>
      </w:r>
    </w:p>
    <w:p w14:paraId="64DAE9B2" w14:textId="77777777" w:rsidR="009C437E" w:rsidRPr="0091666A" w:rsidRDefault="009C437E" w:rsidP="009C437E">
      <w:pPr>
        <w:rPr>
          <w:rFonts w:ascii="Times New Roman" w:hAnsi="Times New Roman"/>
        </w:rPr>
      </w:pPr>
    </w:p>
    <w:p w14:paraId="3D443AA4" w14:textId="77777777" w:rsidR="009C437E" w:rsidRPr="0091666A" w:rsidRDefault="009C437E" w:rsidP="009C437E">
      <w:pPr>
        <w:pStyle w:val="Bezriadkovania"/>
        <w:numPr>
          <w:ilvl w:val="0"/>
          <w:numId w:val="39"/>
        </w:numPr>
        <w:ind w:left="284" w:hanging="568"/>
        <w:jc w:val="both"/>
        <w:rPr>
          <w:rFonts w:ascii="Times New Roman" w:hAnsi="Times New Roman"/>
          <w:color w:val="000000" w:themeColor="text1"/>
          <w:sz w:val="24"/>
          <w:szCs w:val="24"/>
        </w:rPr>
      </w:pPr>
      <w:r w:rsidRPr="0091666A">
        <w:rPr>
          <w:rFonts w:ascii="Times New Roman" w:hAnsi="Times New Roman"/>
          <w:color w:val="000000" w:themeColor="text1"/>
          <w:sz w:val="24"/>
          <w:szCs w:val="24"/>
        </w:rPr>
        <w:t>Zamestnávateľ poskytne matkám a osamelým zamestnancom s deťmi do 10 rokov okrem dovolenky pracovné voľno s náhradou platu na ich žiadosť  na ďalšiu starostlivosť o deti, v čase školských prázdnin, pokiaľ tomu nebránia vážne prevádzkové dôvody v dĺžke 5 dní.  Poskytovanie tohto voľna sa nesmie viazať na čerpanie dovolenky.</w:t>
      </w:r>
    </w:p>
    <w:p w14:paraId="7D8A6B68" w14:textId="77777777" w:rsidR="009C437E" w:rsidRPr="0091666A" w:rsidRDefault="009C437E" w:rsidP="009C437E">
      <w:pPr>
        <w:pStyle w:val="Bezriadkovania"/>
        <w:ind w:left="284"/>
        <w:jc w:val="both"/>
        <w:rPr>
          <w:rFonts w:ascii="Times New Roman" w:hAnsi="Times New Roman"/>
          <w:color w:val="C00000"/>
          <w:sz w:val="24"/>
          <w:szCs w:val="24"/>
        </w:rPr>
      </w:pPr>
    </w:p>
    <w:p w14:paraId="42478013" w14:textId="77777777" w:rsidR="00FD7D58" w:rsidRPr="0091666A" w:rsidRDefault="00FD7D58" w:rsidP="00987059">
      <w:pPr>
        <w:pStyle w:val="Bezriadkovania"/>
        <w:ind w:left="284"/>
        <w:jc w:val="both"/>
        <w:rPr>
          <w:rFonts w:ascii="Times New Roman" w:hAnsi="Times New Roman"/>
          <w:color w:val="C00000"/>
          <w:sz w:val="24"/>
          <w:szCs w:val="24"/>
        </w:rPr>
      </w:pPr>
    </w:p>
    <w:p w14:paraId="4C092627" w14:textId="77777777" w:rsidR="00CB2E65" w:rsidRPr="0091666A" w:rsidRDefault="00CB2E65" w:rsidP="00CB2E65">
      <w:pPr>
        <w:pStyle w:val="Zarkazkladnhotextu2"/>
        <w:spacing w:after="0" w:line="240" w:lineRule="auto"/>
        <w:ind w:left="284"/>
        <w:jc w:val="both"/>
        <w:rPr>
          <w:rFonts w:ascii="Times New Roman" w:hAnsi="Times New Roman"/>
          <w:sz w:val="24"/>
          <w:szCs w:val="24"/>
        </w:rPr>
      </w:pPr>
    </w:p>
    <w:p w14:paraId="16098A6D" w14:textId="77777777" w:rsidR="00CB2E65" w:rsidRPr="0091666A" w:rsidRDefault="00CB2E65" w:rsidP="00CB2E65">
      <w:pPr>
        <w:pStyle w:val="Nadpis2"/>
        <w:rPr>
          <w:b/>
        </w:rPr>
      </w:pPr>
      <w:r w:rsidRPr="0091666A">
        <w:rPr>
          <w:b/>
        </w:rPr>
        <w:t>Článok 24</w:t>
      </w:r>
    </w:p>
    <w:p w14:paraId="07102C6D" w14:textId="77777777" w:rsidR="00CB2E65" w:rsidRPr="0091666A" w:rsidRDefault="00CB2E65" w:rsidP="00CB2E65">
      <w:pPr>
        <w:pStyle w:val="Nadpis2"/>
        <w:rPr>
          <w:b/>
        </w:rPr>
      </w:pPr>
      <w:r w:rsidRPr="0091666A">
        <w:rPr>
          <w:b/>
        </w:rPr>
        <w:t>Stravovanie</w:t>
      </w:r>
    </w:p>
    <w:p w14:paraId="12850740" w14:textId="77777777" w:rsidR="00CB2E65" w:rsidRPr="0091666A" w:rsidRDefault="00CB2E65" w:rsidP="00CB2E65">
      <w:pPr>
        <w:rPr>
          <w:rFonts w:ascii="Times New Roman" w:hAnsi="Times New Roman"/>
        </w:rPr>
      </w:pPr>
    </w:p>
    <w:p w14:paraId="1473D7D4" w14:textId="77777777" w:rsidR="00CB2E65" w:rsidRPr="0091666A" w:rsidRDefault="00CB2E65" w:rsidP="00CB2E65">
      <w:pPr>
        <w:pStyle w:val="Bezriadkovania"/>
        <w:numPr>
          <w:ilvl w:val="0"/>
          <w:numId w:val="40"/>
        </w:numPr>
        <w:ind w:left="284" w:hanging="568"/>
        <w:jc w:val="both"/>
        <w:rPr>
          <w:rFonts w:ascii="Times New Roman" w:hAnsi="Times New Roman"/>
          <w:sz w:val="24"/>
          <w:szCs w:val="24"/>
        </w:rPr>
      </w:pPr>
      <w:r w:rsidRPr="0091666A">
        <w:rPr>
          <w:rFonts w:ascii="Times New Roman" w:hAnsi="Times New Roman"/>
          <w:sz w:val="24"/>
          <w:szCs w:val="24"/>
        </w:rPr>
        <w:t>Zamestnávateľ sa zaväzuje v zmysle § 152 ZP zabezpečovať zamestnancom vo všetkých pracovných zmenách stravovanie zodpovedajúce zásadám správnej výživy priamo na pracoviskách alebo v ich blízkosti, s výnimkou zamestnancov vyslaných na pracovnú cestu,  ktorí na svojom pravidelnom  pracovisku odpracovali viac ako štyri hodiny.</w:t>
      </w:r>
    </w:p>
    <w:p w14:paraId="3B2B8E9F" w14:textId="77777777" w:rsidR="00FD7D58" w:rsidRPr="0091666A" w:rsidRDefault="00FD7D58" w:rsidP="00FD7D58">
      <w:pPr>
        <w:pStyle w:val="Bezriadkovania"/>
        <w:ind w:left="284"/>
        <w:jc w:val="both"/>
        <w:rPr>
          <w:rFonts w:ascii="Times New Roman" w:hAnsi="Times New Roman"/>
          <w:sz w:val="24"/>
          <w:szCs w:val="24"/>
        </w:rPr>
      </w:pPr>
    </w:p>
    <w:p w14:paraId="110B42DB" w14:textId="77777777" w:rsidR="00CB2E65" w:rsidRPr="0091666A" w:rsidRDefault="00CB2E65" w:rsidP="00CB2E65">
      <w:pPr>
        <w:pStyle w:val="Bezriadkovania"/>
        <w:numPr>
          <w:ilvl w:val="0"/>
          <w:numId w:val="40"/>
        </w:numPr>
        <w:ind w:left="284" w:hanging="568"/>
        <w:jc w:val="both"/>
        <w:rPr>
          <w:rFonts w:ascii="Times New Roman" w:hAnsi="Times New Roman"/>
          <w:sz w:val="24"/>
          <w:szCs w:val="24"/>
        </w:rPr>
      </w:pPr>
      <w:r w:rsidRPr="0091666A">
        <w:rPr>
          <w:rFonts w:ascii="Times New Roman" w:hAnsi="Times New Roman"/>
          <w:sz w:val="24"/>
          <w:szCs w:val="24"/>
        </w:rPr>
        <w:t>Zamestnávateľ bude zabezpečovať stravovanie podaním jedného teplého hlavného jedla, vrátane vhodného nápoja v priebehu pracovnej zmeny vo vlastnom zariadení, v stravovacom zariadení iného zamestnávateľa alebo prostredníctvom právnickej osoby. Za pracovnú zmenu sa pre tento účel považuje výkon práce dlhší ako štyri hodiny.</w:t>
      </w:r>
    </w:p>
    <w:p w14:paraId="78107DE8" w14:textId="77777777" w:rsidR="00FD7D58" w:rsidRPr="0091666A" w:rsidRDefault="00FD7D58" w:rsidP="00FD7D58">
      <w:pPr>
        <w:pStyle w:val="Bezriadkovania"/>
        <w:ind w:left="284"/>
        <w:jc w:val="both"/>
        <w:rPr>
          <w:rFonts w:ascii="Times New Roman" w:hAnsi="Times New Roman"/>
          <w:sz w:val="24"/>
          <w:szCs w:val="24"/>
        </w:rPr>
      </w:pPr>
    </w:p>
    <w:p w14:paraId="2BBB2FE2" w14:textId="77777777" w:rsidR="00CB2E65" w:rsidRPr="0091666A" w:rsidRDefault="00CB2E65" w:rsidP="00CB2E65">
      <w:pPr>
        <w:pStyle w:val="Bezriadkovania"/>
        <w:numPr>
          <w:ilvl w:val="0"/>
          <w:numId w:val="40"/>
        </w:numPr>
        <w:ind w:left="284" w:hanging="568"/>
        <w:jc w:val="both"/>
        <w:rPr>
          <w:rFonts w:ascii="Times New Roman" w:hAnsi="Times New Roman"/>
          <w:sz w:val="24"/>
          <w:szCs w:val="24"/>
        </w:rPr>
      </w:pPr>
      <w:r w:rsidRPr="0091666A">
        <w:rPr>
          <w:rFonts w:ascii="Times New Roman" w:hAnsi="Times New Roman"/>
          <w:sz w:val="24"/>
          <w:szCs w:val="24"/>
        </w:rPr>
        <w:t>Zamestnávateľ prispieva na stravovanie z rozpočtu zamestnávateľa sumou vo výške 55 % ceny jedla, najviac však na každé jedlo do sumy 55 % stravného poskytovaného pri pracovnej ceste v trvaní 5 až 12 hodín podľa zákona o cestovných náhradách č. 283/2002 Z. z. v znení neskorších predpisov.</w:t>
      </w:r>
    </w:p>
    <w:p w14:paraId="4728BBA8" w14:textId="77777777" w:rsidR="00FD7D58" w:rsidRPr="0091666A" w:rsidRDefault="00FD7D58" w:rsidP="00FD7D58">
      <w:pPr>
        <w:pStyle w:val="Bezriadkovania"/>
        <w:ind w:left="284"/>
        <w:jc w:val="both"/>
        <w:rPr>
          <w:rFonts w:ascii="Times New Roman" w:hAnsi="Times New Roman"/>
          <w:sz w:val="24"/>
          <w:szCs w:val="24"/>
        </w:rPr>
      </w:pPr>
    </w:p>
    <w:p w14:paraId="00B3EB9C" w14:textId="77777777" w:rsidR="00CB2E65" w:rsidRPr="00ED5EE9" w:rsidRDefault="00CB2E65" w:rsidP="00CB2E65">
      <w:pPr>
        <w:pStyle w:val="Bezriadkovania"/>
        <w:numPr>
          <w:ilvl w:val="0"/>
          <w:numId w:val="40"/>
        </w:numPr>
        <w:ind w:left="284" w:hanging="568"/>
        <w:jc w:val="both"/>
        <w:rPr>
          <w:rFonts w:ascii="Times New Roman" w:hAnsi="Times New Roman"/>
          <w:sz w:val="24"/>
          <w:szCs w:val="24"/>
        </w:rPr>
      </w:pPr>
      <w:r w:rsidRPr="00ED5EE9">
        <w:rPr>
          <w:rFonts w:ascii="Times New Roman" w:hAnsi="Times New Roman"/>
          <w:sz w:val="24"/>
          <w:szCs w:val="24"/>
        </w:rPr>
        <w:t xml:space="preserve">Zamestnávateľ sa zaväzuje prispievať na stravovanie aj zo sociálneho fondu v zmysle zákona č. 152/1994 Z. z. o sociálnom fonde v znení neskorších predpisov v sume </w:t>
      </w:r>
      <w:r w:rsidR="00FE6D3B" w:rsidRPr="00ED5EE9">
        <w:rPr>
          <w:rFonts w:ascii="Times New Roman" w:hAnsi="Times New Roman"/>
          <w:sz w:val="24"/>
          <w:szCs w:val="24"/>
        </w:rPr>
        <w:t xml:space="preserve">0,40 </w:t>
      </w:r>
      <w:r w:rsidRPr="00ED5EE9">
        <w:rPr>
          <w:rFonts w:ascii="Times New Roman" w:hAnsi="Times New Roman"/>
          <w:sz w:val="24"/>
          <w:szCs w:val="24"/>
        </w:rPr>
        <w:t>€ na jedno hlavné jedlo.</w:t>
      </w:r>
    </w:p>
    <w:p w14:paraId="2432BD5B" w14:textId="62831065" w:rsidR="00FD7D58" w:rsidRDefault="00FD7D58" w:rsidP="0047156E">
      <w:pPr>
        <w:pStyle w:val="Nadpis2"/>
        <w:jc w:val="left"/>
        <w:rPr>
          <w:rFonts w:eastAsiaTheme="minorHAnsi"/>
          <w:sz w:val="22"/>
          <w:szCs w:val="22"/>
        </w:rPr>
      </w:pPr>
    </w:p>
    <w:p w14:paraId="5918EB53" w14:textId="2C08B9ED" w:rsidR="0047156E" w:rsidRDefault="0047156E" w:rsidP="0047156E"/>
    <w:p w14:paraId="65D18CB7" w14:textId="77777777" w:rsidR="0047156E" w:rsidRPr="0047156E" w:rsidRDefault="0047156E" w:rsidP="0047156E"/>
    <w:p w14:paraId="49970873" w14:textId="77777777" w:rsidR="00CB2E65" w:rsidRPr="0091666A" w:rsidRDefault="00CB2E65" w:rsidP="00CB2E65">
      <w:pPr>
        <w:pStyle w:val="Nadpis2"/>
        <w:rPr>
          <w:b/>
        </w:rPr>
      </w:pPr>
      <w:r w:rsidRPr="0091666A">
        <w:rPr>
          <w:b/>
        </w:rPr>
        <w:lastRenderedPageBreak/>
        <w:t>Článok 25</w:t>
      </w:r>
    </w:p>
    <w:p w14:paraId="422C0D0D" w14:textId="77777777" w:rsidR="00CB2E65" w:rsidRPr="0091666A" w:rsidRDefault="00CB2E65" w:rsidP="00CB2E65">
      <w:pPr>
        <w:pStyle w:val="Nadpis2"/>
        <w:rPr>
          <w:b/>
        </w:rPr>
      </w:pPr>
      <w:r w:rsidRPr="0091666A">
        <w:rPr>
          <w:b/>
        </w:rPr>
        <w:t>Starostlivosť o bývanie</w:t>
      </w:r>
    </w:p>
    <w:p w14:paraId="2EFD8D6E" w14:textId="77777777" w:rsidR="00CB2E65" w:rsidRPr="0091666A" w:rsidRDefault="00CB2E65" w:rsidP="00CB2E65">
      <w:pPr>
        <w:pStyle w:val="Nadpis2"/>
        <w:jc w:val="both"/>
        <w:rPr>
          <w:rFonts w:eastAsiaTheme="minorHAnsi"/>
        </w:rPr>
      </w:pPr>
    </w:p>
    <w:p w14:paraId="50278968" w14:textId="77777777" w:rsidR="00CB2E65" w:rsidRPr="0091666A" w:rsidRDefault="00CB2E65" w:rsidP="00CB2E65">
      <w:pPr>
        <w:pStyle w:val="Nadpis2"/>
        <w:jc w:val="both"/>
      </w:pPr>
      <w:r w:rsidRPr="0091666A">
        <w:t>Zamestnávateľ (ak spravuje byty vo svojej pôsobnosti), sa zaväzuje informovať odborovú organizáciu o obsadení služobných bytov a o možnosti ich užívania zamestnancami.</w:t>
      </w:r>
    </w:p>
    <w:p w14:paraId="17CF2975" w14:textId="77777777" w:rsidR="00FD7D58" w:rsidRPr="0091666A" w:rsidRDefault="00FD7D58" w:rsidP="00FD7D58">
      <w:pPr>
        <w:rPr>
          <w:rFonts w:ascii="Times New Roman" w:hAnsi="Times New Roman"/>
        </w:rPr>
      </w:pPr>
    </w:p>
    <w:p w14:paraId="01763CB5" w14:textId="77777777" w:rsidR="00CB2E65" w:rsidRPr="0091666A" w:rsidRDefault="00CB2E65" w:rsidP="00CB2E65">
      <w:pPr>
        <w:jc w:val="both"/>
        <w:rPr>
          <w:rFonts w:ascii="Times New Roman" w:hAnsi="Times New Roman"/>
        </w:rPr>
      </w:pPr>
    </w:p>
    <w:p w14:paraId="30039F02" w14:textId="77777777" w:rsidR="00CB2E65" w:rsidRPr="0091666A" w:rsidRDefault="00CB2E65" w:rsidP="00CB2E65">
      <w:pPr>
        <w:pStyle w:val="Nadpis2"/>
        <w:rPr>
          <w:b/>
        </w:rPr>
      </w:pPr>
      <w:r w:rsidRPr="0091666A">
        <w:rPr>
          <w:b/>
        </w:rPr>
        <w:t>Článok 26</w:t>
      </w:r>
    </w:p>
    <w:p w14:paraId="15F7CC7F" w14:textId="77777777" w:rsidR="00CB2E65" w:rsidRPr="0091666A" w:rsidRDefault="00CB2E65" w:rsidP="00CB2E65">
      <w:pPr>
        <w:pStyle w:val="Nadpis2"/>
        <w:rPr>
          <w:b/>
        </w:rPr>
      </w:pPr>
      <w:r w:rsidRPr="0091666A">
        <w:rPr>
          <w:b/>
        </w:rPr>
        <w:t>Starostlivosť o</w:t>
      </w:r>
      <w:r w:rsidR="00FD7D58" w:rsidRPr="0091666A">
        <w:rPr>
          <w:b/>
        </w:rPr>
        <w:t> </w:t>
      </w:r>
      <w:r w:rsidRPr="0091666A">
        <w:rPr>
          <w:b/>
        </w:rPr>
        <w:t>kvalifikáciu</w:t>
      </w:r>
    </w:p>
    <w:p w14:paraId="5E6CEF07" w14:textId="77777777" w:rsidR="00FD7D58" w:rsidRPr="0091666A" w:rsidRDefault="00FD7D58" w:rsidP="00FD7D58">
      <w:pPr>
        <w:rPr>
          <w:rFonts w:ascii="Times New Roman" w:hAnsi="Times New Roman"/>
        </w:rPr>
      </w:pPr>
    </w:p>
    <w:p w14:paraId="141ABB4C" w14:textId="77777777" w:rsidR="00CB2E65" w:rsidRPr="0091666A" w:rsidRDefault="00CB2E65" w:rsidP="00CB2E65">
      <w:pPr>
        <w:pStyle w:val="Nadpis2"/>
        <w:numPr>
          <w:ilvl w:val="0"/>
          <w:numId w:val="41"/>
        </w:numPr>
        <w:ind w:left="284" w:hanging="568"/>
        <w:jc w:val="left"/>
      </w:pPr>
      <w:r w:rsidRPr="0091666A">
        <w:t>Zamestnávateľ sa zaväzuje starať sa o prehlbovanie kvalifikácie zamestnancov, prípadne jej zvyšovanie, dodržiavať § 3 ods. 3 a 5 OVZ a </w:t>
      </w:r>
      <w:proofErr w:type="spellStart"/>
      <w:r w:rsidRPr="0091666A">
        <w:t>dbať,aby</w:t>
      </w:r>
      <w:proofErr w:type="spellEnd"/>
      <w:r w:rsidRPr="0091666A">
        <w:t xml:space="preserve"> zamestnanci boli zamestnávaní prácami zodpovedajúcimi dosiahnutej kvalifikácii.</w:t>
      </w:r>
    </w:p>
    <w:p w14:paraId="60900303" w14:textId="77777777" w:rsidR="00FD7D58" w:rsidRPr="0091666A" w:rsidRDefault="00FD7D58" w:rsidP="00FD7D58">
      <w:pPr>
        <w:rPr>
          <w:rFonts w:ascii="Times New Roman" w:hAnsi="Times New Roman"/>
        </w:rPr>
      </w:pPr>
    </w:p>
    <w:p w14:paraId="0FD070F8" w14:textId="77777777" w:rsidR="00CB2E65" w:rsidRPr="0091666A" w:rsidRDefault="00CB2E65" w:rsidP="00CB2E65">
      <w:pPr>
        <w:pStyle w:val="Nadpis2"/>
        <w:numPr>
          <w:ilvl w:val="0"/>
          <w:numId w:val="41"/>
        </w:numPr>
        <w:tabs>
          <w:tab w:val="left" w:pos="284"/>
        </w:tabs>
        <w:ind w:left="284" w:hanging="568"/>
        <w:jc w:val="both"/>
      </w:pPr>
      <w:r w:rsidRPr="0091666A">
        <w:t xml:space="preserve">Zamestnancom, ktorí si zvyšujú kvalifikáciu a majú uzavreté príslušné dohody so zamestnávateľom, bude poskytovať pracovné úľavy a ekonomické zabezpečenie podľa platných predpisov. </w:t>
      </w:r>
    </w:p>
    <w:p w14:paraId="4A8A9CA1" w14:textId="77777777" w:rsidR="00FD7D58" w:rsidRPr="0091666A" w:rsidRDefault="00FD7D58" w:rsidP="00FD7D58">
      <w:pPr>
        <w:rPr>
          <w:rFonts w:ascii="Times New Roman" w:hAnsi="Times New Roman"/>
        </w:rPr>
      </w:pPr>
    </w:p>
    <w:p w14:paraId="42A7B1B7" w14:textId="77777777" w:rsidR="00CB2E65" w:rsidRPr="0091666A" w:rsidRDefault="00CB2E65" w:rsidP="00CB2E65">
      <w:pPr>
        <w:pStyle w:val="Nadpis2"/>
        <w:numPr>
          <w:ilvl w:val="0"/>
          <w:numId w:val="41"/>
        </w:numPr>
        <w:ind w:left="284" w:hanging="568"/>
        <w:jc w:val="both"/>
      </w:pPr>
      <w:r w:rsidRPr="0091666A">
        <w:t>Zamestnávateľ poskytne pedagogickému zamestnancovi a odbornému zamestnancovi pracovné voľno s náhradou funkčného platu v rozsahu</w:t>
      </w:r>
    </w:p>
    <w:p w14:paraId="3659A288" w14:textId="77777777" w:rsidR="00CB2E65" w:rsidRPr="0091666A" w:rsidRDefault="00CB2E65" w:rsidP="00CB2E65">
      <w:pPr>
        <w:pStyle w:val="Nadpis2"/>
        <w:numPr>
          <w:ilvl w:val="0"/>
          <w:numId w:val="42"/>
        </w:numPr>
        <w:jc w:val="both"/>
      </w:pPr>
      <w:r w:rsidRPr="0091666A">
        <w:t>päť pracovných dní v kalendárnom roku na účasť na profesijnom rozvoji,</w:t>
      </w:r>
    </w:p>
    <w:p w14:paraId="27BD0836" w14:textId="77777777" w:rsidR="00CB2E65" w:rsidRPr="0091666A" w:rsidRDefault="00CB2E65" w:rsidP="00CB2E65">
      <w:pPr>
        <w:pStyle w:val="Nadpis2"/>
        <w:numPr>
          <w:ilvl w:val="0"/>
          <w:numId w:val="42"/>
        </w:numPr>
        <w:jc w:val="both"/>
      </w:pPr>
      <w:r w:rsidRPr="0091666A">
        <w:t>ďalších päť pracovných dní na prípravu a vykonanie prvej atestácie alebo druhej atestácie,</w:t>
      </w:r>
    </w:p>
    <w:p w14:paraId="19F0BA10" w14:textId="77777777" w:rsidR="00CB2E65" w:rsidRPr="0091666A" w:rsidRDefault="00CB2E65" w:rsidP="00CB2E65">
      <w:pPr>
        <w:pStyle w:val="Nadpis2"/>
        <w:numPr>
          <w:ilvl w:val="0"/>
          <w:numId w:val="42"/>
        </w:numPr>
        <w:jc w:val="both"/>
      </w:pPr>
      <w:r w:rsidRPr="0091666A">
        <w:t>ďalších päť pracovných dní na účasť na rozširujúcom module funkčného vzdelávania, ak ide o riaditeľa, vedúceho pedagogického zamestnanca a vedúceho odborného zamestnanca.</w:t>
      </w:r>
    </w:p>
    <w:p w14:paraId="431EC55D" w14:textId="77777777" w:rsidR="00FD7D58" w:rsidRPr="0091666A" w:rsidRDefault="00FD7D58" w:rsidP="00FD7D58">
      <w:pPr>
        <w:rPr>
          <w:rFonts w:ascii="Times New Roman" w:hAnsi="Times New Roman"/>
        </w:rPr>
      </w:pPr>
    </w:p>
    <w:p w14:paraId="0E865A8D" w14:textId="77777777" w:rsidR="00CB2E65" w:rsidRPr="0091666A" w:rsidRDefault="00CB2E65" w:rsidP="00CB2E65">
      <w:pPr>
        <w:pStyle w:val="Nadpis2"/>
        <w:numPr>
          <w:ilvl w:val="0"/>
          <w:numId w:val="41"/>
        </w:numPr>
        <w:ind w:left="284" w:hanging="568"/>
        <w:jc w:val="both"/>
      </w:pPr>
      <w:r w:rsidRPr="0091666A">
        <w:t>Ak trvá pracovný pomer pedagogického zamestnanca len v období školského vyučovania, vzniká mu za každý kalendárny mesiac trvania pracovného pomeru nárok na pol dňa pracovného voľna podľa odseku 3 písm. a).</w:t>
      </w:r>
    </w:p>
    <w:p w14:paraId="534C9DED" w14:textId="77777777" w:rsidR="00FD7D58" w:rsidRPr="0091666A" w:rsidRDefault="00FD7D58" w:rsidP="00FD7D58">
      <w:pPr>
        <w:rPr>
          <w:rFonts w:ascii="Times New Roman" w:hAnsi="Times New Roman"/>
        </w:rPr>
      </w:pPr>
    </w:p>
    <w:p w14:paraId="3D536A9C" w14:textId="77777777" w:rsidR="00CB2E65" w:rsidRPr="0091666A" w:rsidRDefault="00CB2E65" w:rsidP="00CB2E65">
      <w:pPr>
        <w:pStyle w:val="Nadpis2"/>
        <w:numPr>
          <w:ilvl w:val="0"/>
          <w:numId w:val="41"/>
        </w:numPr>
        <w:ind w:left="284" w:hanging="568"/>
        <w:jc w:val="both"/>
      </w:pPr>
      <w:r w:rsidRPr="0091666A">
        <w:t>Pracovné voľno podľa odseku 3 čerpá pedagogický zamestnanec alebo odborný zamestnanec po dohode so zamestnávateľom, spravidla keď je obmedzená alebo prerušená prevádzka pracoviska.</w:t>
      </w:r>
    </w:p>
    <w:p w14:paraId="442DB086" w14:textId="77777777" w:rsidR="00FD7D58" w:rsidRPr="0091666A" w:rsidRDefault="00FD7D58" w:rsidP="00FD7D58">
      <w:pPr>
        <w:rPr>
          <w:rFonts w:ascii="Times New Roman" w:hAnsi="Times New Roman"/>
        </w:rPr>
      </w:pPr>
    </w:p>
    <w:p w14:paraId="27D9D3F5" w14:textId="77777777" w:rsidR="00FD7D58" w:rsidRPr="0091666A" w:rsidRDefault="00FD7D58" w:rsidP="00FD7D58">
      <w:pPr>
        <w:rPr>
          <w:rFonts w:ascii="Times New Roman" w:hAnsi="Times New Roman"/>
        </w:rPr>
      </w:pPr>
    </w:p>
    <w:p w14:paraId="6AA51839" w14:textId="77777777" w:rsidR="00CB2E65" w:rsidRPr="0091666A" w:rsidRDefault="00CB2E65" w:rsidP="00CB2E65">
      <w:pPr>
        <w:rPr>
          <w:rFonts w:ascii="Times New Roman" w:hAnsi="Times New Roman"/>
        </w:rPr>
      </w:pPr>
    </w:p>
    <w:p w14:paraId="5A9F21B7" w14:textId="77777777" w:rsidR="00CB2E65" w:rsidRPr="0091666A" w:rsidRDefault="00CB2E65" w:rsidP="00CB2E65">
      <w:pPr>
        <w:pStyle w:val="Bezriadkovania"/>
        <w:jc w:val="center"/>
        <w:rPr>
          <w:rFonts w:ascii="Times New Roman" w:hAnsi="Times New Roman"/>
          <w:b/>
          <w:sz w:val="24"/>
          <w:szCs w:val="24"/>
        </w:rPr>
      </w:pPr>
      <w:r w:rsidRPr="0091666A">
        <w:rPr>
          <w:rFonts w:ascii="Times New Roman" w:hAnsi="Times New Roman"/>
          <w:b/>
          <w:sz w:val="24"/>
          <w:szCs w:val="24"/>
        </w:rPr>
        <w:t>Článok 27</w:t>
      </w:r>
    </w:p>
    <w:p w14:paraId="25DD4F9C" w14:textId="77777777" w:rsidR="00CB2E65" w:rsidRPr="0091666A" w:rsidRDefault="00CB2E65" w:rsidP="00CB2E65">
      <w:pPr>
        <w:pStyle w:val="Bezriadkovania"/>
        <w:jc w:val="center"/>
        <w:rPr>
          <w:rFonts w:ascii="Times New Roman" w:hAnsi="Times New Roman"/>
          <w:b/>
          <w:sz w:val="24"/>
          <w:szCs w:val="24"/>
        </w:rPr>
      </w:pPr>
      <w:r w:rsidRPr="0091666A">
        <w:rPr>
          <w:rFonts w:ascii="Times New Roman" w:hAnsi="Times New Roman"/>
          <w:b/>
          <w:sz w:val="24"/>
          <w:szCs w:val="24"/>
        </w:rPr>
        <w:t>Zásady pre tvorbu a použitie sociálneho fondu</w:t>
      </w:r>
    </w:p>
    <w:p w14:paraId="3643DD41" w14:textId="77777777" w:rsidR="00CB2E65" w:rsidRPr="0091666A" w:rsidRDefault="00CB2E65" w:rsidP="00CB2E65">
      <w:pPr>
        <w:pStyle w:val="Bezriadkovania"/>
        <w:jc w:val="both"/>
        <w:rPr>
          <w:rFonts w:ascii="Times New Roman" w:hAnsi="Times New Roman"/>
          <w:b/>
          <w:i/>
          <w:sz w:val="24"/>
          <w:szCs w:val="24"/>
        </w:rPr>
      </w:pPr>
    </w:p>
    <w:p w14:paraId="648BC853" w14:textId="77777777" w:rsidR="00CB2E65" w:rsidRPr="0091666A" w:rsidRDefault="00CB2E65" w:rsidP="00CB2E65">
      <w:pPr>
        <w:pStyle w:val="Bezriadkovania"/>
        <w:numPr>
          <w:ilvl w:val="0"/>
          <w:numId w:val="43"/>
        </w:numPr>
        <w:ind w:left="284" w:hanging="568"/>
        <w:jc w:val="both"/>
        <w:rPr>
          <w:rFonts w:ascii="Times New Roman" w:hAnsi="Times New Roman"/>
          <w:sz w:val="24"/>
          <w:szCs w:val="24"/>
        </w:rPr>
      </w:pPr>
      <w:r w:rsidRPr="0091666A">
        <w:rPr>
          <w:rFonts w:ascii="Times New Roman" w:hAnsi="Times New Roman"/>
          <w:sz w:val="24"/>
          <w:szCs w:val="24"/>
        </w:rPr>
        <w:t>Zmluvné strany sa dohodli, že výška sociálneho fondu sa  určuje nasledovne:</w:t>
      </w:r>
    </w:p>
    <w:p w14:paraId="6190FD74" w14:textId="77777777" w:rsidR="00CB2E65" w:rsidRPr="0091666A" w:rsidRDefault="00CB2E65" w:rsidP="00CB2E65">
      <w:pPr>
        <w:pStyle w:val="Bezriadkovania"/>
        <w:ind w:left="284"/>
        <w:jc w:val="both"/>
        <w:rPr>
          <w:rFonts w:ascii="Times New Roman" w:hAnsi="Times New Roman"/>
          <w:sz w:val="24"/>
          <w:szCs w:val="24"/>
        </w:rPr>
      </w:pPr>
      <w:r w:rsidRPr="0091666A">
        <w:rPr>
          <w:rFonts w:ascii="Times New Roman" w:hAnsi="Times New Roman"/>
          <w:sz w:val="24"/>
          <w:szCs w:val="24"/>
        </w:rPr>
        <w:t>Celkový ročný prídel do sociálneho fondu je tvorený:</w:t>
      </w:r>
    </w:p>
    <w:p w14:paraId="12583B29" w14:textId="77777777" w:rsidR="00CB2E65" w:rsidRPr="0091666A" w:rsidRDefault="00CB2E65" w:rsidP="00CB2E65">
      <w:pPr>
        <w:pStyle w:val="Bezriadkovania"/>
        <w:numPr>
          <w:ilvl w:val="0"/>
          <w:numId w:val="44"/>
        </w:numPr>
        <w:jc w:val="both"/>
        <w:rPr>
          <w:rFonts w:ascii="Times New Roman" w:hAnsi="Times New Roman"/>
          <w:sz w:val="24"/>
          <w:szCs w:val="24"/>
        </w:rPr>
      </w:pPr>
      <w:r w:rsidRPr="0091666A">
        <w:rPr>
          <w:rFonts w:ascii="Times New Roman" w:hAnsi="Times New Roman"/>
          <w:sz w:val="24"/>
          <w:szCs w:val="24"/>
        </w:rPr>
        <w:t>povinným prídelom je vo výške 1% a</w:t>
      </w:r>
    </w:p>
    <w:p w14:paraId="5DE25C93" w14:textId="77777777" w:rsidR="00CB2E65" w:rsidRPr="0091666A" w:rsidRDefault="00FD7D58" w:rsidP="00CB2E65">
      <w:pPr>
        <w:pStyle w:val="Bezriadkovania"/>
        <w:numPr>
          <w:ilvl w:val="0"/>
          <w:numId w:val="44"/>
        </w:numPr>
        <w:jc w:val="both"/>
        <w:rPr>
          <w:rFonts w:ascii="Times New Roman" w:hAnsi="Times New Roman"/>
          <w:sz w:val="24"/>
          <w:szCs w:val="24"/>
        </w:rPr>
      </w:pPr>
      <w:r w:rsidRPr="0091666A">
        <w:rPr>
          <w:rFonts w:ascii="Times New Roman" w:hAnsi="Times New Roman"/>
          <w:sz w:val="24"/>
          <w:szCs w:val="24"/>
        </w:rPr>
        <w:t>ďalším prídelom vo výške 0,5</w:t>
      </w:r>
      <w:r w:rsidR="00CB2E65" w:rsidRPr="0091666A">
        <w:rPr>
          <w:rFonts w:ascii="Times New Roman" w:hAnsi="Times New Roman"/>
          <w:sz w:val="24"/>
          <w:szCs w:val="24"/>
        </w:rPr>
        <w:t xml:space="preserve">% </w:t>
      </w:r>
    </w:p>
    <w:p w14:paraId="50065495" w14:textId="77777777" w:rsidR="00FD7D58" w:rsidRPr="0091666A" w:rsidRDefault="00FD7D58" w:rsidP="00FD7D58">
      <w:pPr>
        <w:pStyle w:val="Bezriadkovania"/>
        <w:ind w:left="1004"/>
        <w:jc w:val="both"/>
        <w:rPr>
          <w:rFonts w:ascii="Times New Roman" w:hAnsi="Times New Roman"/>
          <w:sz w:val="24"/>
          <w:szCs w:val="24"/>
        </w:rPr>
      </w:pPr>
    </w:p>
    <w:p w14:paraId="1DE7C886" w14:textId="77777777" w:rsidR="00CB2E65" w:rsidRPr="0091666A" w:rsidRDefault="00CB2E65" w:rsidP="00CB2E65">
      <w:pPr>
        <w:pStyle w:val="Bezriadkovania"/>
        <w:numPr>
          <w:ilvl w:val="0"/>
          <w:numId w:val="43"/>
        </w:numPr>
        <w:ind w:left="284" w:hanging="568"/>
        <w:jc w:val="both"/>
        <w:rPr>
          <w:rFonts w:ascii="Times New Roman" w:hAnsi="Times New Roman"/>
          <w:sz w:val="24"/>
          <w:szCs w:val="24"/>
        </w:rPr>
      </w:pPr>
      <w:r w:rsidRPr="0091666A">
        <w:rPr>
          <w:rFonts w:ascii="Times New Roman" w:hAnsi="Times New Roman"/>
          <w:color w:val="000000"/>
          <w:sz w:val="24"/>
          <w:szCs w:val="24"/>
        </w:rPr>
        <w:t>Základom na určenie ročného prídelu do fondu je súhrn hrubých platov zúčtovaných zamestnancom na výplatu za kalendárny rok. Základom na určenie mesačného prídelu do fondu je súhrn hrubých  platov zúčtovaných zamestnancom na výplatu za príslušný kalendárny mesiac.</w:t>
      </w:r>
    </w:p>
    <w:p w14:paraId="600481D6" w14:textId="77777777" w:rsidR="00FD7D58" w:rsidRPr="0091666A" w:rsidRDefault="00FD7D58" w:rsidP="00FD7D58">
      <w:pPr>
        <w:pStyle w:val="Bezriadkovania"/>
        <w:ind w:left="284"/>
        <w:jc w:val="both"/>
        <w:rPr>
          <w:rFonts w:ascii="Times New Roman" w:hAnsi="Times New Roman"/>
          <w:sz w:val="24"/>
          <w:szCs w:val="24"/>
        </w:rPr>
      </w:pPr>
    </w:p>
    <w:p w14:paraId="27F5E1AF" w14:textId="77777777" w:rsidR="00FD7D58" w:rsidRPr="0091666A" w:rsidRDefault="00FD7D58" w:rsidP="00FD7D58">
      <w:pPr>
        <w:pStyle w:val="Bezriadkovania"/>
        <w:ind w:left="284"/>
        <w:jc w:val="both"/>
        <w:rPr>
          <w:rFonts w:ascii="Times New Roman" w:hAnsi="Times New Roman"/>
          <w:sz w:val="24"/>
          <w:szCs w:val="24"/>
        </w:rPr>
      </w:pPr>
    </w:p>
    <w:p w14:paraId="1EDFC27B" w14:textId="77777777" w:rsidR="00CB2E65" w:rsidRPr="0091666A" w:rsidRDefault="00CB2E65" w:rsidP="00CB2E65">
      <w:pPr>
        <w:pStyle w:val="Bezriadkovania"/>
        <w:numPr>
          <w:ilvl w:val="0"/>
          <w:numId w:val="43"/>
        </w:numPr>
        <w:ind w:left="284" w:hanging="568"/>
        <w:jc w:val="both"/>
        <w:rPr>
          <w:rFonts w:ascii="Times New Roman" w:hAnsi="Times New Roman"/>
          <w:sz w:val="24"/>
          <w:szCs w:val="24"/>
        </w:rPr>
      </w:pPr>
      <w:r w:rsidRPr="0091666A">
        <w:rPr>
          <w:rFonts w:ascii="Times New Roman" w:hAnsi="Times New Roman"/>
          <w:sz w:val="24"/>
          <w:szCs w:val="24"/>
        </w:rPr>
        <w:lastRenderedPageBreak/>
        <w:t>Podrobnejšie je upravená tvorba fondu, jeho výška, použitie a poskytovanie príspevku zamestnancom a odborovej organizácii v prílohe, ktorá je súčasťou tejto KZ.</w:t>
      </w:r>
    </w:p>
    <w:p w14:paraId="09349C3D" w14:textId="77777777" w:rsidR="00CB2E65" w:rsidRPr="0091666A" w:rsidRDefault="00CB2E65" w:rsidP="00CB2E65">
      <w:pPr>
        <w:pStyle w:val="Bezriadkovania"/>
        <w:jc w:val="both"/>
        <w:rPr>
          <w:rFonts w:ascii="Times New Roman" w:hAnsi="Times New Roman"/>
          <w:sz w:val="24"/>
          <w:szCs w:val="24"/>
        </w:rPr>
      </w:pPr>
    </w:p>
    <w:p w14:paraId="425A8270" w14:textId="77777777" w:rsidR="00FD7D58" w:rsidRPr="0091666A" w:rsidRDefault="00FD7D58" w:rsidP="00CB2E65">
      <w:pPr>
        <w:pStyle w:val="Bezriadkovania"/>
        <w:jc w:val="both"/>
        <w:rPr>
          <w:rFonts w:ascii="Times New Roman" w:hAnsi="Times New Roman"/>
          <w:sz w:val="24"/>
          <w:szCs w:val="24"/>
        </w:rPr>
      </w:pPr>
    </w:p>
    <w:p w14:paraId="254AD7F5" w14:textId="77777777" w:rsidR="00391054" w:rsidRPr="0091666A" w:rsidRDefault="00391054" w:rsidP="00CB2E65">
      <w:pPr>
        <w:pStyle w:val="Bezriadkovania"/>
        <w:jc w:val="both"/>
        <w:rPr>
          <w:rFonts w:ascii="Times New Roman" w:hAnsi="Times New Roman"/>
          <w:sz w:val="24"/>
          <w:szCs w:val="24"/>
        </w:rPr>
      </w:pPr>
    </w:p>
    <w:p w14:paraId="5B02E5DE" w14:textId="77777777" w:rsidR="00CB2E65" w:rsidRPr="0091666A" w:rsidRDefault="00CB2E65" w:rsidP="00CB2E65">
      <w:pPr>
        <w:pStyle w:val="Nadpis2"/>
        <w:rPr>
          <w:b/>
        </w:rPr>
      </w:pPr>
      <w:r w:rsidRPr="0091666A">
        <w:rPr>
          <w:b/>
        </w:rPr>
        <w:t>Štvrtá časť</w:t>
      </w:r>
    </w:p>
    <w:p w14:paraId="19395868" w14:textId="77777777" w:rsidR="00CB2E65" w:rsidRPr="0091666A" w:rsidRDefault="00CB2E65" w:rsidP="00CB2E65">
      <w:pPr>
        <w:rPr>
          <w:rFonts w:ascii="Times New Roman" w:hAnsi="Times New Roman"/>
        </w:rPr>
      </w:pPr>
    </w:p>
    <w:p w14:paraId="480150B1" w14:textId="77777777" w:rsidR="00CB2E65" w:rsidRPr="0091666A" w:rsidRDefault="00CB2E65" w:rsidP="00CB2E65">
      <w:pPr>
        <w:pStyle w:val="Nadpis2"/>
        <w:rPr>
          <w:b/>
        </w:rPr>
      </w:pPr>
      <w:r w:rsidRPr="0091666A">
        <w:rPr>
          <w:b/>
        </w:rPr>
        <w:t>Článok 28</w:t>
      </w:r>
    </w:p>
    <w:p w14:paraId="75817801" w14:textId="77777777" w:rsidR="00CB2E65" w:rsidRPr="0091666A" w:rsidRDefault="00CB2E65" w:rsidP="00CB2E65">
      <w:pPr>
        <w:pStyle w:val="Nadpis2"/>
        <w:rPr>
          <w:b/>
        </w:rPr>
      </w:pPr>
      <w:r w:rsidRPr="0091666A">
        <w:rPr>
          <w:b/>
        </w:rPr>
        <w:t>Záverečné ustanovenia</w:t>
      </w:r>
    </w:p>
    <w:p w14:paraId="02E5B92D" w14:textId="77777777" w:rsidR="00CB2E65" w:rsidRPr="0091666A" w:rsidRDefault="00CB2E65" w:rsidP="00CB2E65">
      <w:pPr>
        <w:pStyle w:val="Nadpis2"/>
        <w:jc w:val="both"/>
      </w:pPr>
    </w:p>
    <w:p w14:paraId="41FD9BBC" w14:textId="77777777" w:rsidR="00CB2E65" w:rsidRPr="0091666A" w:rsidRDefault="00CB2E65" w:rsidP="00CB2E65">
      <w:pPr>
        <w:pStyle w:val="Nadpis2"/>
        <w:numPr>
          <w:ilvl w:val="0"/>
          <w:numId w:val="45"/>
        </w:numPr>
        <w:ind w:left="284" w:hanging="568"/>
        <w:jc w:val="both"/>
      </w:pPr>
      <w:r w:rsidRPr="0091666A">
        <w:t>Zmluvné strany sa dohodli vykonávať hodnotenie plnenia záväzkov a práv tejto KZ  polročne písomnou formou protokolu o vyhodnotení plnenia  KZ. Za prvý</w:t>
      </w:r>
      <w:r w:rsidR="00FD7D58" w:rsidRPr="0091666A">
        <w:t xml:space="preserve"> </w:t>
      </w:r>
      <w:r w:rsidRPr="0091666A">
        <w:t>polrok najneskôr do 15. augusta a za celý rok do 15. februára v nasledujúcom roku.</w:t>
      </w:r>
    </w:p>
    <w:p w14:paraId="394C5178" w14:textId="77777777" w:rsidR="00CB2E65" w:rsidRPr="0091666A" w:rsidRDefault="00CB2E65" w:rsidP="00CB2E65">
      <w:pPr>
        <w:pStyle w:val="Nadpis2"/>
        <w:numPr>
          <w:ilvl w:val="0"/>
          <w:numId w:val="45"/>
        </w:numPr>
        <w:ind w:left="284" w:hanging="568"/>
        <w:jc w:val="both"/>
      </w:pPr>
      <w:r w:rsidRPr="0091666A">
        <w:t>Zamestnávateľ sa zaväzuje v súlade s §5a ods. 5 písm. b) zák. 211/2000 Z. z. bezodkladne, najneskôr nasledujúci pracovný deň po podpise kolektívnej zmluvy, kolektívnu zmluvu zverejniť na svojej internetovej stránke.</w:t>
      </w:r>
    </w:p>
    <w:p w14:paraId="3FDE2EBA" w14:textId="77777777" w:rsidR="00CB2E65" w:rsidRPr="0091666A" w:rsidRDefault="00CB2E65" w:rsidP="00CB2E65">
      <w:pPr>
        <w:pStyle w:val="Nadpis2"/>
        <w:numPr>
          <w:ilvl w:val="0"/>
          <w:numId w:val="45"/>
        </w:numPr>
        <w:ind w:left="284" w:hanging="568"/>
        <w:jc w:val="both"/>
      </w:pPr>
      <w:r w:rsidRPr="0091666A">
        <w:rPr>
          <w:bCs/>
        </w:rPr>
        <w:t>Táto KZ je</w:t>
      </w:r>
      <w:r w:rsidRPr="0091666A">
        <w:t xml:space="preserve"> vyhotovená v dvoch rovnopisoch. Každá zo zmluvných strán dostane po jednom  podpísanom rovnopise. </w:t>
      </w:r>
    </w:p>
    <w:p w14:paraId="49B37002" w14:textId="77777777" w:rsidR="00CB2E65" w:rsidRPr="0091666A" w:rsidRDefault="00CB2E65" w:rsidP="00CB2E65">
      <w:pPr>
        <w:pStyle w:val="Nadpis2"/>
        <w:numPr>
          <w:ilvl w:val="0"/>
          <w:numId w:val="45"/>
        </w:numPr>
        <w:ind w:left="284" w:hanging="568"/>
        <w:jc w:val="both"/>
      </w:pPr>
      <w:r w:rsidRPr="0091666A">
        <w:t>Zmluvné strany vyhlasujú, že túto  KZ</w:t>
      </w:r>
      <w:r w:rsidR="00FD7D58" w:rsidRPr="0091666A">
        <w:t xml:space="preserve"> </w:t>
      </w:r>
      <w:r w:rsidRPr="0091666A">
        <w:t>si prečítali, súhlasia s jej obsahom a preto ju na znak toho podpisujú.</w:t>
      </w:r>
    </w:p>
    <w:p w14:paraId="03DCDFC9" w14:textId="77777777" w:rsidR="00CB2E65" w:rsidRPr="0091666A" w:rsidRDefault="00CB2E65" w:rsidP="00CB2E65">
      <w:pPr>
        <w:pStyle w:val="Zarkazkladnhotextu2"/>
        <w:ind w:left="720"/>
        <w:jc w:val="both"/>
        <w:rPr>
          <w:rFonts w:ascii="Times New Roman" w:hAnsi="Times New Roman"/>
          <w:sz w:val="24"/>
          <w:szCs w:val="24"/>
        </w:rPr>
      </w:pPr>
    </w:p>
    <w:p w14:paraId="4FA5F246" w14:textId="0DFB3335" w:rsidR="00CB2E65" w:rsidRPr="0091666A" w:rsidRDefault="00FD7D58" w:rsidP="00CB2E65">
      <w:pPr>
        <w:pStyle w:val="Zarkazkladnhotextu2"/>
        <w:ind w:left="0"/>
        <w:jc w:val="both"/>
        <w:rPr>
          <w:rFonts w:ascii="Times New Roman" w:hAnsi="Times New Roman"/>
          <w:sz w:val="24"/>
          <w:szCs w:val="24"/>
        </w:rPr>
      </w:pPr>
      <w:r w:rsidRPr="0091666A">
        <w:rPr>
          <w:rFonts w:ascii="Times New Roman" w:hAnsi="Times New Roman"/>
          <w:sz w:val="24"/>
          <w:szCs w:val="24"/>
        </w:rPr>
        <w:t xml:space="preserve">V Čadci </w:t>
      </w:r>
      <w:r w:rsidR="00F77053" w:rsidRPr="0091666A">
        <w:rPr>
          <w:rFonts w:ascii="Times New Roman" w:hAnsi="Times New Roman"/>
          <w:sz w:val="24"/>
          <w:szCs w:val="24"/>
        </w:rPr>
        <w:t xml:space="preserve">  dňa </w:t>
      </w:r>
      <w:r w:rsidR="006401C9">
        <w:rPr>
          <w:rFonts w:ascii="Times New Roman" w:hAnsi="Times New Roman"/>
          <w:sz w:val="24"/>
          <w:szCs w:val="24"/>
        </w:rPr>
        <w:t>01</w:t>
      </w:r>
      <w:r w:rsidRPr="0091666A">
        <w:rPr>
          <w:rFonts w:ascii="Times New Roman" w:hAnsi="Times New Roman"/>
          <w:sz w:val="24"/>
          <w:szCs w:val="24"/>
        </w:rPr>
        <w:t>.</w:t>
      </w:r>
      <w:r w:rsidR="006401C9">
        <w:rPr>
          <w:rFonts w:ascii="Times New Roman" w:hAnsi="Times New Roman"/>
          <w:sz w:val="24"/>
          <w:szCs w:val="24"/>
        </w:rPr>
        <w:t>01</w:t>
      </w:r>
      <w:r w:rsidRPr="0091666A">
        <w:rPr>
          <w:rFonts w:ascii="Times New Roman" w:hAnsi="Times New Roman"/>
          <w:sz w:val="24"/>
          <w:szCs w:val="24"/>
        </w:rPr>
        <w:t>.202</w:t>
      </w:r>
      <w:r w:rsidR="006401C9">
        <w:rPr>
          <w:rFonts w:ascii="Times New Roman" w:hAnsi="Times New Roman"/>
          <w:sz w:val="24"/>
          <w:szCs w:val="24"/>
        </w:rPr>
        <w:t>5</w:t>
      </w:r>
    </w:p>
    <w:p w14:paraId="2C4C3D60" w14:textId="77777777" w:rsidR="00FD7D58" w:rsidRPr="0091666A" w:rsidRDefault="00FD7D58" w:rsidP="00CB2E65">
      <w:pPr>
        <w:pStyle w:val="Zarkazkladnhotextu2"/>
        <w:ind w:left="0"/>
        <w:jc w:val="both"/>
        <w:rPr>
          <w:rFonts w:ascii="Times New Roman" w:hAnsi="Times New Roman"/>
          <w:sz w:val="24"/>
          <w:szCs w:val="24"/>
        </w:rPr>
      </w:pPr>
    </w:p>
    <w:p w14:paraId="03DB4C78" w14:textId="4544DD95" w:rsidR="00CB2E65" w:rsidRPr="0091666A" w:rsidRDefault="00CB2E65" w:rsidP="00CB2E65">
      <w:pPr>
        <w:pStyle w:val="Zarkazkladnhotextu2"/>
        <w:spacing w:after="0"/>
        <w:ind w:left="0"/>
        <w:jc w:val="both"/>
        <w:rPr>
          <w:rFonts w:ascii="Times New Roman" w:hAnsi="Times New Roman"/>
          <w:sz w:val="24"/>
          <w:szCs w:val="24"/>
        </w:rPr>
      </w:pPr>
      <w:r w:rsidRPr="0091666A">
        <w:rPr>
          <w:rFonts w:ascii="Times New Roman" w:hAnsi="Times New Roman"/>
          <w:sz w:val="24"/>
          <w:szCs w:val="24"/>
        </w:rPr>
        <w:t>..................................</w:t>
      </w:r>
      <w:r w:rsidR="00FD7D58" w:rsidRPr="0091666A">
        <w:rPr>
          <w:rFonts w:ascii="Times New Roman" w:hAnsi="Times New Roman"/>
          <w:sz w:val="24"/>
          <w:szCs w:val="24"/>
        </w:rPr>
        <w:t xml:space="preserve">............   </w:t>
      </w:r>
      <w:r w:rsidRPr="0091666A">
        <w:rPr>
          <w:rFonts w:ascii="Times New Roman" w:hAnsi="Times New Roman"/>
          <w:sz w:val="24"/>
          <w:szCs w:val="24"/>
        </w:rPr>
        <w:t xml:space="preserve">       </w:t>
      </w:r>
      <w:r w:rsidR="00FD7D58" w:rsidRPr="0091666A">
        <w:rPr>
          <w:rFonts w:ascii="Times New Roman" w:hAnsi="Times New Roman"/>
          <w:sz w:val="24"/>
          <w:szCs w:val="24"/>
        </w:rPr>
        <w:t xml:space="preserve">         </w:t>
      </w:r>
      <w:r w:rsidR="0047156E">
        <w:rPr>
          <w:rFonts w:ascii="Times New Roman" w:hAnsi="Times New Roman"/>
          <w:sz w:val="24"/>
          <w:szCs w:val="24"/>
        </w:rPr>
        <w:tab/>
      </w:r>
      <w:r w:rsidR="0047156E">
        <w:rPr>
          <w:rFonts w:ascii="Times New Roman" w:hAnsi="Times New Roman"/>
          <w:sz w:val="24"/>
          <w:szCs w:val="24"/>
        </w:rPr>
        <w:tab/>
      </w:r>
      <w:r w:rsidR="0047156E">
        <w:rPr>
          <w:rFonts w:ascii="Times New Roman" w:hAnsi="Times New Roman"/>
          <w:sz w:val="24"/>
          <w:szCs w:val="24"/>
        </w:rPr>
        <w:tab/>
      </w:r>
      <w:r w:rsidR="0047156E">
        <w:rPr>
          <w:rFonts w:ascii="Times New Roman" w:hAnsi="Times New Roman"/>
          <w:sz w:val="24"/>
          <w:szCs w:val="24"/>
        </w:rPr>
        <w:tab/>
      </w:r>
      <w:r w:rsidR="00FD7D58" w:rsidRPr="0091666A">
        <w:rPr>
          <w:rFonts w:ascii="Times New Roman" w:hAnsi="Times New Roman"/>
          <w:sz w:val="24"/>
          <w:szCs w:val="24"/>
        </w:rPr>
        <w:t xml:space="preserve"> </w:t>
      </w:r>
      <w:r w:rsidRPr="0091666A">
        <w:rPr>
          <w:rFonts w:ascii="Times New Roman" w:hAnsi="Times New Roman"/>
          <w:sz w:val="24"/>
          <w:szCs w:val="24"/>
        </w:rPr>
        <w:t>...................</w:t>
      </w:r>
      <w:r w:rsidR="00FD7D58" w:rsidRPr="0091666A">
        <w:rPr>
          <w:rFonts w:ascii="Times New Roman" w:hAnsi="Times New Roman"/>
          <w:sz w:val="24"/>
          <w:szCs w:val="24"/>
        </w:rPr>
        <w:t>....................</w:t>
      </w:r>
    </w:p>
    <w:p w14:paraId="0F113ABD" w14:textId="457B6E4B" w:rsidR="00F90BF3" w:rsidRPr="0091666A" w:rsidRDefault="00CB2E65" w:rsidP="00CB2E65">
      <w:pPr>
        <w:pStyle w:val="Zarkazkladnhotextu2"/>
        <w:spacing w:after="0"/>
        <w:ind w:left="0"/>
        <w:jc w:val="both"/>
        <w:rPr>
          <w:rFonts w:ascii="Times New Roman" w:hAnsi="Times New Roman"/>
          <w:sz w:val="24"/>
          <w:szCs w:val="24"/>
        </w:rPr>
      </w:pPr>
      <w:r w:rsidRPr="0091666A">
        <w:rPr>
          <w:rFonts w:ascii="Times New Roman" w:hAnsi="Times New Roman"/>
          <w:sz w:val="24"/>
          <w:szCs w:val="24"/>
        </w:rPr>
        <w:t>odborová or</w:t>
      </w:r>
      <w:r w:rsidR="00FD7D58" w:rsidRPr="0091666A">
        <w:rPr>
          <w:rFonts w:ascii="Times New Roman" w:hAnsi="Times New Roman"/>
          <w:sz w:val="24"/>
          <w:szCs w:val="24"/>
        </w:rPr>
        <w:t>ganizácia</w:t>
      </w:r>
      <w:r w:rsidR="00FD7D58" w:rsidRPr="0091666A">
        <w:rPr>
          <w:rFonts w:ascii="Times New Roman" w:hAnsi="Times New Roman"/>
          <w:sz w:val="24"/>
          <w:szCs w:val="24"/>
        </w:rPr>
        <w:tab/>
      </w:r>
      <w:r w:rsidR="00FD7D58" w:rsidRPr="0091666A">
        <w:rPr>
          <w:rFonts w:ascii="Times New Roman" w:hAnsi="Times New Roman"/>
          <w:sz w:val="24"/>
          <w:szCs w:val="24"/>
        </w:rPr>
        <w:tab/>
      </w:r>
      <w:r w:rsidR="00FD7D58" w:rsidRPr="0091666A">
        <w:rPr>
          <w:rFonts w:ascii="Times New Roman" w:hAnsi="Times New Roman"/>
          <w:sz w:val="24"/>
          <w:szCs w:val="24"/>
        </w:rPr>
        <w:tab/>
      </w:r>
      <w:r w:rsidR="00FD7D58" w:rsidRPr="0091666A">
        <w:rPr>
          <w:rFonts w:ascii="Times New Roman" w:hAnsi="Times New Roman"/>
          <w:sz w:val="24"/>
          <w:szCs w:val="24"/>
        </w:rPr>
        <w:tab/>
        <w:t xml:space="preserve">        </w:t>
      </w:r>
      <w:r w:rsidRPr="0091666A">
        <w:rPr>
          <w:rFonts w:ascii="Times New Roman" w:hAnsi="Times New Roman"/>
          <w:sz w:val="24"/>
          <w:szCs w:val="24"/>
        </w:rPr>
        <w:t xml:space="preserve"> </w:t>
      </w:r>
      <w:r w:rsidR="0047156E">
        <w:rPr>
          <w:rFonts w:ascii="Times New Roman" w:hAnsi="Times New Roman"/>
          <w:sz w:val="24"/>
          <w:szCs w:val="24"/>
        </w:rPr>
        <w:tab/>
      </w:r>
      <w:r w:rsidR="0047156E">
        <w:rPr>
          <w:rFonts w:ascii="Times New Roman" w:hAnsi="Times New Roman"/>
          <w:sz w:val="24"/>
          <w:szCs w:val="24"/>
        </w:rPr>
        <w:tab/>
      </w:r>
      <w:r w:rsidR="0047156E">
        <w:rPr>
          <w:rFonts w:ascii="Times New Roman" w:hAnsi="Times New Roman"/>
          <w:sz w:val="24"/>
          <w:szCs w:val="24"/>
        </w:rPr>
        <w:tab/>
      </w:r>
      <w:r w:rsidR="0047156E">
        <w:rPr>
          <w:rFonts w:ascii="Times New Roman" w:hAnsi="Times New Roman"/>
          <w:sz w:val="24"/>
          <w:szCs w:val="24"/>
        </w:rPr>
        <w:tab/>
      </w:r>
      <w:r w:rsidRPr="0091666A">
        <w:rPr>
          <w:rFonts w:ascii="Times New Roman" w:hAnsi="Times New Roman"/>
          <w:sz w:val="24"/>
          <w:szCs w:val="24"/>
        </w:rPr>
        <w:t>zamestnávateľ</w:t>
      </w:r>
    </w:p>
    <w:p w14:paraId="23071F68" w14:textId="77777777" w:rsidR="00F90BF3" w:rsidRPr="0091666A" w:rsidRDefault="00F90BF3" w:rsidP="00CB2E65">
      <w:pPr>
        <w:pStyle w:val="Zarkazkladnhotextu2"/>
        <w:spacing w:after="0"/>
        <w:ind w:left="0"/>
        <w:jc w:val="both"/>
        <w:rPr>
          <w:rFonts w:ascii="Times New Roman" w:hAnsi="Times New Roman"/>
          <w:sz w:val="24"/>
          <w:szCs w:val="24"/>
        </w:rPr>
      </w:pPr>
    </w:p>
    <w:p w14:paraId="634C9BD7" w14:textId="77777777" w:rsidR="00F90BF3" w:rsidRPr="0091666A" w:rsidRDefault="00F90BF3" w:rsidP="00CB2E65">
      <w:pPr>
        <w:pStyle w:val="Zarkazkladnhotextu2"/>
        <w:spacing w:after="0"/>
        <w:ind w:left="0"/>
        <w:jc w:val="both"/>
        <w:rPr>
          <w:rFonts w:ascii="Times New Roman" w:hAnsi="Times New Roman"/>
          <w:sz w:val="24"/>
          <w:szCs w:val="24"/>
        </w:rPr>
      </w:pPr>
    </w:p>
    <w:p w14:paraId="0D0376C1" w14:textId="33103D98" w:rsidR="00F90BF3" w:rsidRDefault="00F90BF3" w:rsidP="00CB2E65">
      <w:pPr>
        <w:pStyle w:val="Zarkazkladnhotextu2"/>
        <w:spacing w:after="0"/>
        <w:ind w:left="0"/>
        <w:jc w:val="both"/>
        <w:rPr>
          <w:rFonts w:ascii="Times New Roman" w:hAnsi="Times New Roman"/>
          <w:sz w:val="24"/>
          <w:szCs w:val="24"/>
        </w:rPr>
      </w:pPr>
    </w:p>
    <w:p w14:paraId="1117C664" w14:textId="58229975" w:rsidR="0047156E" w:rsidRDefault="0047156E" w:rsidP="00CB2E65">
      <w:pPr>
        <w:pStyle w:val="Zarkazkladnhotextu2"/>
        <w:spacing w:after="0"/>
        <w:ind w:left="0"/>
        <w:jc w:val="both"/>
        <w:rPr>
          <w:rFonts w:ascii="Times New Roman" w:hAnsi="Times New Roman"/>
          <w:sz w:val="24"/>
          <w:szCs w:val="24"/>
        </w:rPr>
      </w:pPr>
    </w:p>
    <w:p w14:paraId="42660102" w14:textId="5E418BF5" w:rsidR="0047156E" w:rsidRDefault="0047156E" w:rsidP="00CB2E65">
      <w:pPr>
        <w:pStyle w:val="Zarkazkladnhotextu2"/>
        <w:spacing w:after="0"/>
        <w:ind w:left="0"/>
        <w:jc w:val="both"/>
        <w:rPr>
          <w:rFonts w:ascii="Times New Roman" w:hAnsi="Times New Roman"/>
          <w:sz w:val="24"/>
          <w:szCs w:val="24"/>
        </w:rPr>
      </w:pPr>
    </w:p>
    <w:p w14:paraId="13A314DE" w14:textId="72643A79" w:rsidR="0047156E" w:rsidRDefault="0047156E" w:rsidP="00CB2E65">
      <w:pPr>
        <w:pStyle w:val="Zarkazkladnhotextu2"/>
        <w:spacing w:after="0"/>
        <w:ind w:left="0"/>
        <w:jc w:val="both"/>
        <w:rPr>
          <w:rFonts w:ascii="Times New Roman" w:hAnsi="Times New Roman"/>
          <w:sz w:val="24"/>
          <w:szCs w:val="24"/>
        </w:rPr>
      </w:pPr>
    </w:p>
    <w:p w14:paraId="0A242C25" w14:textId="28BE4868" w:rsidR="0047156E" w:rsidRDefault="0047156E" w:rsidP="00CB2E65">
      <w:pPr>
        <w:pStyle w:val="Zarkazkladnhotextu2"/>
        <w:spacing w:after="0"/>
        <w:ind w:left="0"/>
        <w:jc w:val="both"/>
        <w:rPr>
          <w:rFonts w:ascii="Times New Roman" w:hAnsi="Times New Roman"/>
          <w:sz w:val="24"/>
          <w:szCs w:val="24"/>
        </w:rPr>
      </w:pPr>
    </w:p>
    <w:p w14:paraId="26EC83C4" w14:textId="5A87C2B4" w:rsidR="0047156E" w:rsidRDefault="0047156E" w:rsidP="00CB2E65">
      <w:pPr>
        <w:pStyle w:val="Zarkazkladnhotextu2"/>
        <w:spacing w:after="0"/>
        <w:ind w:left="0"/>
        <w:jc w:val="both"/>
        <w:rPr>
          <w:rFonts w:ascii="Times New Roman" w:hAnsi="Times New Roman"/>
          <w:sz w:val="24"/>
          <w:szCs w:val="24"/>
        </w:rPr>
      </w:pPr>
    </w:p>
    <w:p w14:paraId="25455EB1" w14:textId="77777777" w:rsidR="0047156E" w:rsidRDefault="0047156E" w:rsidP="00CB2E65">
      <w:pPr>
        <w:pStyle w:val="Zarkazkladnhotextu2"/>
        <w:spacing w:after="0"/>
        <w:ind w:left="0"/>
        <w:jc w:val="both"/>
        <w:rPr>
          <w:rFonts w:ascii="Times New Roman" w:hAnsi="Times New Roman"/>
          <w:sz w:val="24"/>
          <w:szCs w:val="24"/>
        </w:rPr>
      </w:pPr>
    </w:p>
    <w:p w14:paraId="107B4DBD" w14:textId="77777777" w:rsidR="004148E3" w:rsidRPr="0091666A" w:rsidRDefault="004148E3" w:rsidP="00CB2E65">
      <w:pPr>
        <w:pStyle w:val="Zarkazkladnhotextu2"/>
        <w:spacing w:after="0"/>
        <w:ind w:left="0"/>
        <w:jc w:val="both"/>
        <w:rPr>
          <w:rFonts w:ascii="Times New Roman" w:hAnsi="Times New Roman"/>
          <w:sz w:val="24"/>
          <w:szCs w:val="24"/>
        </w:rPr>
      </w:pPr>
    </w:p>
    <w:p w14:paraId="076B5AB1" w14:textId="48296454" w:rsidR="000B717D" w:rsidRPr="0091666A" w:rsidRDefault="000B717D" w:rsidP="00F90BF3">
      <w:pPr>
        <w:jc w:val="both"/>
        <w:rPr>
          <w:rFonts w:ascii="Times New Roman" w:hAnsi="Times New Roman"/>
          <w:sz w:val="24"/>
          <w:szCs w:val="24"/>
        </w:rPr>
      </w:pPr>
    </w:p>
    <w:p w14:paraId="3C82F6DE" w14:textId="77777777" w:rsidR="00F90BF3" w:rsidRPr="0091666A" w:rsidRDefault="000B717D" w:rsidP="000B717D">
      <w:pPr>
        <w:ind w:left="7788"/>
        <w:jc w:val="both"/>
        <w:rPr>
          <w:rFonts w:ascii="Times New Roman" w:hAnsi="Times New Roman"/>
          <w:strike/>
          <w:sz w:val="24"/>
          <w:szCs w:val="24"/>
        </w:rPr>
      </w:pPr>
      <w:r w:rsidRPr="0091666A">
        <w:rPr>
          <w:rFonts w:ascii="Times New Roman" w:hAnsi="Times New Roman"/>
          <w:sz w:val="24"/>
          <w:szCs w:val="24"/>
        </w:rPr>
        <w:t xml:space="preserve">     </w:t>
      </w:r>
      <w:r w:rsidR="00805E9F" w:rsidRPr="0091666A">
        <w:rPr>
          <w:rFonts w:ascii="Times New Roman" w:hAnsi="Times New Roman"/>
          <w:sz w:val="24"/>
          <w:szCs w:val="24"/>
        </w:rPr>
        <w:t>Príloha 1</w:t>
      </w:r>
    </w:p>
    <w:p w14:paraId="07456FD4" w14:textId="77777777" w:rsidR="00F90BF3" w:rsidRPr="0091666A" w:rsidRDefault="00F90BF3" w:rsidP="00F90BF3">
      <w:pPr>
        <w:jc w:val="both"/>
        <w:rPr>
          <w:rFonts w:ascii="Times New Roman" w:hAnsi="Times New Roman"/>
          <w:sz w:val="24"/>
          <w:szCs w:val="24"/>
        </w:rPr>
      </w:pPr>
    </w:p>
    <w:p w14:paraId="0DDFCEF1" w14:textId="77777777" w:rsidR="00805E9F" w:rsidRPr="0091666A" w:rsidRDefault="00F90BF3" w:rsidP="000B717D">
      <w:pPr>
        <w:spacing w:line="360" w:lineRule="auto"/>
        <w:jc w:val="center"/>
        <w:rPr>
          <w:rFonts w:ascii="Times New Roman" w:hAnsi="Times New Roman"/>
          <w:b/>
          <w:sz w:val="24"/>
          <w:szCs w:val="24"/>
        </w:rPr>
      </w:pPr>
      <w:r w:rsidRPr="0091666A">
        <w:rPr>
          <w:rFonts w:ascii="Times New Roman" w:hAnsi="Times New Roman"/>
          <w:sz w:val="24"/>
          <w:szCs w:val="24"/>
        </w:rPr>
        <w:tab/>
      </w:r>
    </w:p>
    <w:p w14:paraId="5E12AC7F" w14:textId="77777777" w:rsidR="00805E9F" w:rsidRPr="0091666A" w:rsidRDefault="00805E9F" w:rsidP="00805E9F">
      <w:pPr>
        <w:spacing w:line="360" w:lineRule="auto"/>
        <w:jc w:val="center"/>
        <w:rPr>
          <w:rFonts w:ascii="Times New Roman" w:hAnsi="Times New Roman"/>
          <w:b/>
          <w:sz w:val="24"/>
          <w:szCs w:val="24"/>
        </w:rPr>
      </w:pPr>
      <w:r w:rsidRPr="0091666A">
        <w:rPr>
          <w:rFonts w:ascii="Times New Roman" w:hAnsi="Times New Roman"/>
          <w:b/>
          <w:sz w:val="24"/>
          <w:szCs w:val="24"/>
        </w:rPr>
        <w:t>Splnomocnenie</w:t>
      </w:r>
    </w:p>
    <w:p w14:paraId="0D705FC7" w14:textId="77777777" w:rsidR="00805E9F" w:rsidRPr="0091666A" w:rsidRDefault="00805E9F" w:rsidP="00805E9F">
      <w:pPr>
        <w:spacing w:line="360" w:lineRule="auto"/>
        <w:jc w:val="center"/>
        <w:rPr>
          <w:rFonts w:ascii="Times New Roman" w:hAnsi="Times New Roman"/>
          <w:sz w:val="24"/>
          <w:szCs w:val="24"/>
        </w:rPr>
      </w:pPr>
    </w:p>
    <w:p w14:paraId="2B170E64" w14:textId="7C63CD71" w:rsidR="00805E9F" w:rsidRPr="0091666A" w:rsidRDefault="00805E9F" w:rsidP="00805E9F">
      <w:pPr>
        <w:spacing w:line="360" w:lineRule="auto"/>
        <w:jc w:val="both"/>
        <w:rPr>
          <w:rFonts w:ascii="Times New Roman" w:hAnsi="Times New Roman"/>
          <w:sz w:val="24"/>
          <w:szCs w:val="24"/>
        </w:rPr>
      </w:pPr>
      <w:r w:rsidRPr="0091666A">
        <w:rPr>
          <w:rFonts w:ascii="Times New Roman" w:hAnsi="Times New Roman"/>
          <w:sz w:val="24"/>
          <w:szCs w:val="24"/>
        </w:rPr>
        <w:t xml:space="preserve">Základná organizácia OZ </w:t>
      </w:r>
      <w:proofErr w:type="spellStart"/>
      <w:r w:rsidRPr="0091666A">
        <w:rPr>
          <w:rFonts w:ascii="Times New Roman" w:hAnsi="Times New Roman"/>
          <w:sz w:val="24"/>
          <w:szCs w:val="24"/>
        </w:rPr>
        <w:t>PŠaV</w:t>
      </w:r>
      <w:proofErr w:type="spellEnd"/>
      <w:r w:rsidRPr="0091666A">
        <w:rPr>
          <w:rFonts w:ascii="Times New Roman" w:hAnsi="Times New Roman"/>
          <w:sz w:val="24"/>
          <w:szCs w:val="24"/>
        </w:rPr>
        <w:t xml:space="preserve"> na Slovensku pri Materskej škole 022 01 Čadca – </w:t>
      </w:r>
      <w:proofErr w:type="spellStart"/>
      <w:r w:rsidRPr="0091666A">
        <w:rPr>
          <w:rFonts w:ascii="Times New Roman" w:hAnsi="Times New Roman"/>
          <w:sz w:val="24"/>
          <w:szCs w:val="24"/>
        </w:rPr>
        <w:t>Milošová</w:t>
      </w:r>
      <w:proofErr w:type="spellEnd"/>
      <w:r w:rsidRPr="0091666A">
        <w:rPr>
          <w:rFonts w:ascii="Times New Roman" w:hAnsi="Times New Roman"/>
          <w:sz w:val="24"/>
          <w:szCs w:val="24"/>
        </w:rPr>
        <w:t>, IČO: 422 226 05, na základe uznesenia výboru základnej organizácie zo dňa 1</w:t>
      </w:r>
      <w:r w:rsidR="004148E3">
        <w:rPr>
          <w:rFonts w:ascii="Times New Roman" w:hAnsi="Times New Roman"/>
          <w:sz w:val="24"/>
          <w:szCs w:val="24"/>
        </w:rPr>
        <w:t>8</w:t>
      </w:r>
      <w:r w:rsidRPr="0091666A">
        <w:rPr>
          <w:rFonts w:ascii="Times New Roman" w:hAnsi="Times New Roman"/>
          <w:sz w:val="24"/>
          <w:szCs w:val="24"/>
        </w:rPr>
        <w:t>.12.202</w:t>
      </w:r>
      <w:r w:rsidR="004148E3">
        <w:rPr>
          <w:rFonts w:ascii="Times New Roman" w:hAnsi="Times New Roman"/>
          <w:sz w:val="24"/>
          <w:szCs w:val="24"/>
        </w:rPr>
        <w:t>3</w:t>
      </w:r>
      <w:r w:rsidRPr="0091666A">
        <w:rPr>
          <w:rFonts w:ascii="Times New Roman" w:hAnsi="Times New Roman"/>
          <w:sz w:val="24"/>
          <w:szCs w:val="24"/>
        </w:rPr>
        <w:t xml:space="preserve">, ktorý je jej štatutárnym orgánom, splnomocňuje týmto </w:t>
      </w:r>
      <w:r w:rsidRPr="00ED5EE9">
        <w:rPr>
          <w:rFonts w:ascii="Times New Roman" w:hAnsi="Times New Roman"/>
          <w:sz w:val="24"/>
          <w:szCs w:val="24"/>
        </w:rPr>
        <w:t xml:space="preserve">Mgr. </w:t>
      </w:r>
      <w:r w:rsidR="004148E3" w:rsidRPr="00ED5EE9">
        <w:rPr>
          <w:rFonts w:ascii="Times New Roman" w:hAnsi="Times New Roman"/>
          <w:sz w:val="24"/>
          <w:szCs w:val="24"/>
        </w:rPr>
        <w:t xml:space="preserve">Tatianu </w:t>
      </w:r>
      <w:proofErr w:type="spellStart"/>
      <w:r w:rsidR="004148E3" w:rsidRPr="00ED5EE9">
        <w:rPr>
          <w:rFonts w:ascii="Times New Roman" w:hAnsi="Times New Roman"/>
          <w:sz w:val="24"/>
          <w:szCs w:val="24"/>
        </w:rPr>
        <w:t>Sihelníkovú</w:t>
      </w:r>
      <w:proofErr w:type="spellEnd"/>
      <w:r w:rsidRPr="00ED5EE9">
        <w:rPr>
          <w:rFonts w:ascii="Times New Roman" w:hAnsi="Times New Roman"/>
          <w:sz w:val="24"/>
          <w:szCs w:val="24"/>
        </w:rPr>
        <w:t>,</w:t>
      </w:r>
      <w:r w:rsidRPr="004148E3">
        <w:rPr>
          <w:rFonts w:ascii="Times New Roman" w:hAnsi="Times New Roman"/>
          <w:color w:val="FF0000"/>
          <w:sz w:val="24"/>
          <w:szCs w:val="24"/>
        </w:rPr>
        <w:t xml:space="preserve"> </w:t>
      </w:r>
      <w:r w:rsidRPr="0091666A">
        <w:rPr>
          <w:rFonts w:ascii="Times New Roman" w:hAnsi="Times New Roman"/>
          <w:sz w:val="24"/>
          <w:szCs w:val="24"/>
        </w:rPr>
        <w:t xml:space="preserve">predsedu základnej organizácie, aby zastupovala v plnom rozsahu bez obmedzenia našu organizáciu v rokovaní so zamestnávateľom na podpísanie kolektívnej zmluvy na </w:t>
      </w:r>
      <w:r w:rsidRPr="00ED5EE9">
        <w:rPr>
          <w:rFonts w:ascii="Times New Roman" w:hAnsi="Times New Roman"/>
          <w:sz w:val="24"/>
          <w:szCs w:val="24"/>
        </w:rPr>
        <w:t>rok 202</w:t>
      </w:r>
      <w:r w:rsidR="00ED5EE9">
        <w:rPr>
          <w:rFonts w:ascii="Times New Roman" w:hAnsi="Times New Roman"/>
          <w:sz w:val="24"/>
          <w:szCs w:val="24"/>
        </w:rPr>
        <w:t>5</w:t>
      </w:r>
      <w:r w:rsidRPr="00ED5EE9">
        <w:rPr>
          <w:rFonts w:ascii="Times New Roman" w:hAnsi="Times New Roman"/>
          <w:sz w:val="24"/>
          <w:szCs w:val="24"/>
        </w:rPr>
        <w:t xml:space="preserve"> - 202</w:t>
      </w:r>
      <w:r w:rsidR="00ED5EE9" w:rsidRPr="00ED5EE9">
        <w:rPr>
          <w:rFonts w:ascii="Times New Roman" w:hAnsi="Times New Roman"/>
          <w:sz w:val="24"/>
          <w:szCs w:val="24"/>
        </w:rPr>
        <w:t>6</w:t>
      </w:r>
      <w:r w:rsidRPr="00ED5EE9">
        <w:rPr>
          <w:rFonts w:ascii="Times New Roman" w:hAnsi="Times New Roman"/>
          <w:sz w:val="24"/>
          <w:szCs w:val="24"/>
        </w:rPr>
        <w:t xml:space="preserve"> </w:t>
      </w:r>
      <w:r w:rsidRPr="0091666A">
        <w:rPr>
          <w:rFonts w:ascii="Times New Roman" w:hAnsi="Times New Roman"/>
          <w:sz w:val="24"/>
          <w:szCs w:val="24"/>
        </w:rPr>
        <w:t>v mene našej základnej organizácie.</w:t>
      </w:r>
    </w:p>
    <w:p w14:paraId="2E8FD58A" w14:textId="77777777" w:rsidR="00805E9F" w:rsidRPr="0091666A" w:rsidRDefault="00805E9F" w:rsidP="00805E9F">
      <w:pPr>
        <w:spacing w:line="360" w:lineRule="auto"/>
        <w:rPr>
          <w:rFonts w:ascii="Times New Roman" w:hAnsi="Times New Roman"/>
          <w:sz w:val="24"/>
          <w:szCs w:val="24"/>
        </w:rPr>
      </w:pPr>
    </w:p>
    <w:p w14:paraId="5EFFE659" w14:textId="77777777" w:rsidR="00805E9F" w:rsidRPr="0091666A" w:rsidRDefault="00805E9F" w:rsidP="00805E9F">
      <w:pPr>
        <w:spacing w:line="360" w:lineRule="auto"/>
        <w:rPr>
          <w:rFonts w:ascii="Times New Roman" w:hAnsi="Times New Roman"/>
          <w:sz w:val="24"/>
          <w:szCs w:val="24"/>
        </w:rPr>
      </w:pPr>
    </w:p>
    <w:p w14:paraId="1A34CEA8" w14:textId="77777777" w:rsidR="00805E9F" w:rsidRPr="0091666A" w:rsidRDefault="00805E9F" w:rsidP="00805E9F">
      <w:pPr>
        <w:spacing w:line="360" w:lineRule="auto"/>
        <w:rPr>
          <w:rFonts w:ascii="Times New Roman" w:hAnsi="Times New Roman"/>
          <w:sz w:val="24"/>
          <w:szCs w:val="24"/>
        </w:rPr>
      </w:pPr>
    </w:p>
    <w:p w14:paraId="76E8D334" w14:textId="5A31508A" w:rsidR="00805E9F" w:rsidRPr="0091666A" w:rsidRDefault="00805E9F" w:rsidP="00805E9F">
      <w:pPr>
        <w:spacing w:line="360" w:lineRule="auto"/>
        <w:rPr>
          <w:rFonts w:ascii="Times New Roman" w:hAnsi="Times New Roman"/>
          <w:sz w:val="24"/>
          <w:szCs w:val="24"/>
        </w:rPr>
      </w:pPr>
      <w:r w:rsidRPr="00ED5EE9">
        <w:rPr>
          <w:rFonts w:ascii="Times New Roman" w:hAnsi="Times New Roman"/>
          <w:sz w:val="24"/>
          <w:szCs w:val="24"/>
        </w:rPr>
        <w:t>V Čadci, dňa 1</w:t>
      </w:r>
      <w:r w:rsidR="004148E3" w:rsidRPr="00ED5EE9">
        <w:rPr>
          <w:rFonts w:ascii="Times New Roman" w:hAnsi="Times New Roman"/>
          <w:sz w:val="24"/>
          <w:szCs w:val="24"/>
        </w:rPr>
        <w:t>8</w:t>
      </w:r>
      <w:r w:rsidRPr="00ED5EE9">
        <w:rPr>
          <w:rFonts w:ascii="Times New Roman" w:hAnsi="Times New Roman"/>
          <w:sz w:val="24"/>
          <w:szCs w:val="24"/>
        </w:rPr>
        <w:t>.12. 202</w:t>
      </w:r>
      <w:r w:rsidR="00ED5EE9" w:rsidRPr="00ED5EE9">
        <w:rPr>
          <w:rFonts w:ascii="Times New Roman" w:hAnsi="Times New Roman"/>
          <w:sz w:val="24"/>
          <w:szCs w:val="24"/>
        </w:rPr>
        <w:t>4</w:t>
      </w:r>
      <w:r w:rsidRPr="0091666A">
        <w:rPr>
          <w:rFonts w:ascii="Times New Roman" w:hAnsi="Times New Roman"/>
          <w:sz w:val="24"/>
          <w:szCs w:val="24"/>
        </w:rPr>
        <w:tab/>
      </w:r>
      <w:r w:rsidRPr="0091666A">
        <w:rPr>
          <w:rFonts w:ascii="Times New Roman" w:hAnsi="Times New Roman"/>
          <w:sz w:val="24"/>
          <w:szCs w:val="24"/>
        </w:rPr>
        <w:tab/>
      </w:r>
      <w:r w:rsidRPr="0091666A">
        <w:rPr>
          <w:rFonts w:ascii="Times New Roman" w:hAnsi="Times New Roman"/>
          <w:sz w:val="24"/>
          <w:szCs w:val="24"/>
        </w:rPr>
        <w:tab/>
      </w:r>
      <w:r w:rsidRPr="0091666A">
        <w:rPr>
          <w:rFonts w:ascii="Times New Roman" w:hAnsi="Times New Roman"/>
          <w:sz w:val="24"/>
          <w:szCs w:val="24"/>
        </w:rPr>
        <w:tab/>
      </w:r>
      <w:r w:rsidRPr="0091666A">
        <w:rPr>
          <w:rFonts w:ascii="Times New Roman" w:hAnsi="Times New Roman"/>
          <w:sz w:val="24"/>
          <w:szCs w:val="24"/>
        </w:rPr>
        <w:tab/>
      </w:r>
      <w:r w:rsidRPr="0091666A">
        <w:rPr>
          <w:rFonts w:ascii="Times New Roman" w:hAnsi="Times New Roman"/>
          <w:sz w:val="24"/>
          <w:szCs w:val="24"/>
        </w:rPr>
        <w:tab/>
      </w:r>
      <w:r w:rsidRPr="0091666A">
        <w:rPr>
          <w:rFonts w:ascii="Times New Roman" w:hAnsi="Times New Roman"/>
          <w:sz w:val="24"/>
          <w:szCs w:val="24"/>
        </w:rPr>
        <w:tab/>
      </w:r>
    </w:p>
    <w:p w14:paraId="5CFB595D" w14:textId="77777777" w:rsidR="00F90BF3" w:rsidRPr="0091666A" w:rsidRDefault="00F90BF3" w:rsidP="00F90BF3">
      <w:pPr>
        <w:jc w:val="both"/>
        <w:rPr>
          <w:rFonts w:ascii="Times New Roman" w:hAnsi="Times New Roman"/>
          <w:sz w:val="24"/>
          <w:szCs w:val="24"/>
        </w:rPr>
      </w:pPr>
    </w:p>
    <w:p w14:paraId="31A03F25" w14:textId="77777777" w:rsidR="00F90BF3" w:rsidRPr="0091666A" w:rsidRDefault="00F90BF3" w:rsidP="00F90BF3">
      <w:pPr>
        <w:jc w:val="both"/>
        <w:rPr>
          <w:rFonts w:ascii="Times New Roman" w:hAnsi="Times New Roman"/>
          <w:sz w:val="24"/>
          <w:szCs w:val="24"/>
        </w:rPr>
      </w:pPr>
    </w:p>
    <w:p w14:paraId="6BA339AB" w14:textId="77777777" w:rsidR="00F90BF3" w:rsidRPr="0091666A" w:rsidRDefault="00F90BF3" w:rsidP="00F90BF3">
      <w:pPr>
        <w:jc w:val="both"/>
        <w:rPr>
          <w:rFonts w:ascii="Times New Roman" w:hAnsi="Times New Roman"/>
          <w:sz w:val="24"/>
          <w:szCs w:val="24"/>
        </w:rPr>
      </w:pPr>
    </w:p>
    <w:p w14:paraId="6FE83D0B" w14:textId="77777777" w:rsidR="00F90BF3" w:rsidRPr="0091666A" w:rsidRDefault="00F90BF3" w:rsidP="00F90BF3">
      <w:pPr>
        <w:jc w:val="both"/>
        <w:rPr>
          <w:rFonts w:ascii="Times New Roman" w:hAnsi="Times New Roman"/>
          <w:sz w:val="24"/>
          <w:szCs w:val="24"/>
        </w:rPr>
      </w:pPr>
    </w:p>
    <w:p w14:paraId="3B7ACCCD" w14:textId="77777777" w:rsidR="00F90BF3" w:rsidRPr="0091666A" w:rsidRDefault="00F90BF3" w:rsidP="00F90BF3">
      <w:pPr>
        <w:jc w:val="both"/>
        <w:rPr>
          <w:rFonts w:ascii="Times New Roman" w:hAnsi="Times New Roman"/>
          <w:sz w:val="24"/>
          <w:szCs w:val="24"/>
        </w:rPr>
      </w:pPr>
      <w:r w:rsidRPr="0091666A">
        <w:rPr>
          <w:rFonts w:ascii="Times New Roman" w:hAnsi="Times New Roman"/>
          <w:sz w:val="24"/>
          <w:szCs w:val="24"/>
        </w:rPr>
        <w:tab/>
      </w:r>
      <w:r w:rsidRPr="0091666A">
        <w:rPr>
          <w:rFonts w:ascii="Times New Roman" w:hAnsi="Times New Roman"/>
          <w:sz w:val="24"/>
          <w:szCs w:val="24"/>
        </w:rPr>
        <w:tab/>
      </w:r>
      <w:r w:rsidRPr="0091666A">
        <w:rPr>
          <w:rFonts w:ascii="Times New Roman" w:hAnsi="Times New Roman"/>
          <w:sz w:val="24"/>
          <w:szCs w:val="24"/>
        </w:rPr>
        <w:tab/>
      </w:r>
      <w:r w:rsidRPr="0091666A">
        <w:rPr>
          <w:rFonts w:ascii="Times New Roman" w:hAnsi="Times New Roman"/>
          <w:sz w:val="24"/>
          <w:szCs w:val="24"/>
        </w:rPr>
        <w:tab/>
        <w:t>................................................................</w:t>
      </w:r>
    </w:p>
    <w:p w14:paraId="710FAD69" w14:textId="77777777" w:rsidR="00F90BF3" w:rsidRPr="0091666A" w:rsidRDefault="00F90BF3" w:rsidP="00F90BF3">
      <w:pPr>
        <w:jc w:val="both"/>
        <w:rPr>
          <w:rFonts w:ascii="Times New Roman" w:hAnsi="Times New Roman"/>
          <w:sz w:val="24"/>
          <w:szCs w:val="24"/>
        </w:rPr>
      </w:pPr>
      <w:r w:rsidRPr="0091666A">
        <w:rPr>
          <w:rFonts w:ascii="Times New Roman" w:hAnsi="Times New Roman"/>
          <w:sz w:val="24"/>
          <w:szCs w:val="24"/>
        </w:rPr>
        <w:tab/>
      </w:r>
      <w:r w:rsidRPr="0091666A">
        <w:rPr>
          <w:rFonts w:ascii="Times New Roman" w:hAnsi="Times New Roman"/>
          <w:sz w:val="24"/>
          <w:szCs w:val="24"/>
        </w:rPr>
        <w:tab/>
      </w:r>
      <w:r w:rsidRPr="0091666A">
        <w:rPr>
          <w:rFonts w:ascii="Times New Roman" w:hAnsi="Times New Roman"/>
          <w:sz w:val="24"/>
          <w:szCs w:val="24"/>
        </w:rPr>
        <w:tab/>
      </w:r>
      <w:r w:rsidRPr="0091666A">
        <w:rPr>
          <w:rFonts w:ascii="Times New Roman" w:hAnsi="Times New Roman"/>
          <w:sz w:val="24"/>
          <w:szCs w:val="24"/>
        </w:rPr>
        <w:tab/>
        <w:t xml:space="preserve">              za Výbor ZO OZ</w:t>
      </w:r>
    </w:p>
    <w:p w14:paraId="017C864A" w14:textId="77777777" w:rsidR="00F90BF3" w:rsidRPr="0091666A" w:rsidRDefault="00F90BF3" w:rsidP="00F90BF3">
      <w:pPr>
        <w:jc w:val="both"/>
        <w:rPr>
          <w:rFonts w:ascii="Times New Roman" w:hAnsi="Times New Roman"/>
          <w:sz w:val="24"/>
          <w:szCs w:val="24"/>
        </w:rPr>
      </w:pPr>
    </w:p>
    <w:p w14:paraId="21388327" w14:textId="77777777" w:rsidR="00F90BF3" w:rsidRPr="0091666A" w:rsidRDefault="00F90BF3" w:rsidP="00F90BF3">
      <w:pPr>
        <w:jc w:val="both"/>
        <w:rPr>
          <w:rFonts w:ascii="Times New Roman" w:hAnsi="Times New Roman"/>
          <w:sz w:val="24"/>
          <w:szCs w:val="24"/>
        </w:rPr>
      </w:pPr>
    </w:p>
    <w:p w14:paraId="100C207A" w14:textId="77777777" w:rsidR="00F90BF3" w:rsidRPr="0091666A" w:rsidRDefault="00F90BF3" w:rsidP="00F90BF3">
      <w:pPr>
        <w:jc w:val="both"/>
        <w:rPr>
          <w:rFonts w:ascii="Times New Roman" w:hAnsi="Times New Roman"/>
          <w:sz w:val="24"/>
          <w:szCs w:val="24"/>
        </w:rPr>
      </w:pPr>
    </w:p>
    <w:p w14:paraId="3C4694DE" w14:textId="77777777" w:rsidR="00F90BF3" w:rsidRPr="0091666A" w:rsidRDefault="00F90BF3" w:rsidP="00F90BF3">
      <w:pPr>
        <w:jc w:val="both"/>
        <w:rPr>
          <w:rFonts w:ascii="Times New Roman" w:hAnsi="Times New Roman"/>
          <w:sz w:val="24"/>
          <w:szCs w:val="24"/>
        </w:rPr>
      </w:pPr>
    </w:p>
    <w:p w14:paraId="7AC9CEBE" w14:textId="77777777" w:rsidR="00F90BF3" w:rsidRPr="0091666A" w:rsidRDefault="00F90BF3" w:rsidP="00F90BF3">
      <w:pPr>
        <w:jc w:val="both"/>
        <w:rPr>
          <w:rFonts w:ascii="Times New Roman" w:hAnsi="Times New Roman"/>
          <w:sz w:val="24"/>
          <w:szCs w:val="24"/>
        </w:rPr>
      </w:pPr>
      <w:r w:rsidRPr="0091666A">
        <w:rPr>
          <w:rFonts w:ascii="Times New Roman" w:hAnsi="Times New Roman"/>
          <w:sz w:val="24"/>
          <w:szCs w:val="24"/>
        </w:rPr>
        <w:t>Splnomocnenie</w:t>
      </w:r>
      <w:r w:rsidR="008C4780" w:rsidRPr="0091666A">
        <w:rPr>
          <w:rFonts w:ascii="Times New Roman" w:hAnsi="Times New Roman"/>
          <w:sz w:val="24"/>
          <w:szCs w:val="24"/>
        </w:rPr>
        <w:t xml:space="preserve">  </w:t>
      </w:r>
      <w:r w:rsidRPr="0091666A">
        <w:rPr>
          <w:rFonts w:ascii="Times New Roman" w:hAnsi="Times New Roman"/>
          <w:sz w:val="24"/>
          <w:szCs w:val="24"/>
        </w:rPr>
        <w:t>prijímam.</w:t>
      </w:r>
      <w:r w:rsidR="00D7197A" w:rsidRPr="0091666A">
        <w:rPr>
          <w:rFonts w:ascii="Times New Roman" w:hAnsi="Times New Roman"/>
          <w:sz w:val="24"/>
          <w:szCs w:val="24"/>
        </w:rPr>
        <w:t xml:space="preserve">           .......................................................</w:t>
      </w:r>
    </w:p>
    <w:p w14:paraId="2B0D3920" w14:textId="1D47CB88" w:rsidR="00D7197A" w:rsidRPr="0091666A" w:rsidRDefault="00D7197A" w:rsidP="00D7197A">
      <w:pPr>
        <w:tabs>
          <w:tab w:val="left" w:pos="3594"/>
        </w:tabs>
        <w:jc w:val="both"/>
        <w:rPr>
          <w:rFonts w:ascii="Times New Roman" w:hAnsi="Times New Roman"/>
          <w:sz w:val="24"/>
          <w:szCs w:val="24"/>
        </w:rPr>
      </w:pPr>
      <w:r w:rsidRPr="0091666A">
        <w:rPr>
          <w:rFonts w:ascii="Times New Roman" w:hAnsi="Times New Roman"/>
          <w:sz w:val="24"/>
          <w:szCs w:val="24"/>
        </w:rPr>
        <w:tab/>
      </w:r>
      <w:r w:rsidR="004148E3">
        <w:rPr>
          <w:rFonts w:ascii="Times New Roman" w:hAnsi="Times New Roman"/>
          <w:sz w:val="24"/>
          <w:szCs w:val="24"/>
        </w:rPr>
        <w:t xml:space="preserve">Mgr. Tatiana </w:t>
      </w:r>
      <w:proofErr w:type="spellStart"/>
      <w:r w:rsidR="004148E3">
        <w:rPr>
          <w:rFonts w:ascii="Times New Roman" w:hAnsi="Times New Roman"/>
          <w:sz w:val="24"/>
          <w:szCs w:val="24"/>
        </w:rPr>
        <w:t>Sihelníková</w:t>
      </w:r>
      <w:proofErr w:type="spellEnd"/>
    </w:p>
    <w:p w14:paraId="35553BE5" w14:textId="77777777" w:rsidR="00F90BF3" w:rsidRPr="0091666A" w:rsidRDefault="00F90BF3" w:rsidP="00F90BF3">
      <w:pPr>
        <w:jc w:val="both"/>
        <w:rPr>
          <w:rFonts w:ascii="Times New Roman" w:hAnsi="Times New Roman"/>
          <w:sz w:val="24"/>
          <w:szCs w:val="24"/>
        </w:rPr>
      </w:pPr>
    </w:p>
    <w:p w14:paraId="57E73D95" w14:textId="77777777" w:rsidR="0047156E" w:rsidRDefault="0047156E" w:rsidP="008C4780">
      <w:pPr>
        <w:jc w:val="both"/>
        <w:rPr>
          <w:rFonts w:ascii="Times New Roman" w:hAnsi="Times New Roman"/>
          <w:sz w:val="24"/>
          <w:szCs w:val="24"/>
        </w:rPr>
      </w:pPr>
    </w:p>
    <w:p w14:paraId="71EB5AFC" w14:textId="77777777" w:rsidR="0047156E" w:rsidRDefault="0047156E" w:rsidP="008C4780">
      <w:pPr>
        <w:jc w:val="both"/>
        <w:rPr>
          <w:rFonts w:ascii="Times New Roman" w:hAnsi="Times New Roman"/>
          <w:sz w:val="24"/>
          <w:szCs w:val="24"/>
        </w:rPr>
      </w:pPr>
    </w:p>
    <w:p w14:paraId="5B753EC7" w14:textId="77777777" w:rsidR="0047156E" w:rsidRDefault="0047156E" w:rsidP="008C4780">
      <w:pPr>
        <w:jc w:val="both"/>
        <w:rPr>
          <w:rFonts w:ascii="Times New Roman" w:hAnsi="Times New Roman"/>
          <w:sz w:val="24"/>
          <w:szCs w:val="24"/>
        </w:rPr>
      </w:pPr>
    </w:p>
    <w:p w14:paraId="6EC01617" w14:textId="77777777" w:rsidR="0047156E" w:rsidRDefault="0047156E" w:rsidP="008C4780">
      <w:pPr>
        <w:jc w:val="both"/>
        <w:rPr>
          <w:rFonts w:ascii="Times New Roman" w:hAnsi="Times New Roman"/>
          <w:sz w:val="24"/>
          <w:szCs w:val="24"/>
        </w:rPr>
      </w:pPr>
    </w:p>
    <w:p w14:paraId="21E78DAB" w14:textId="32D78F58" w:rsidR="008C4780" w:rsidRPr="0091666A" w:rsidRDefault="008C4780" w:rsidP="008C4780">
      <w:pPr>
        <w:jc w:val="both"/>
        <w:rPr>
          <w:rFonts w:ascii="Times New Roman" w:hAnsi="Times New Roman"/>
          <w:sz w:val="24"/>
          <w:szCs w:val="24"/>
        </w:rPr>
      </w:pPr>
      <w:r w:rsidRPr="0091666A">
        <w:rPr>
          <w:rFonts w:ascii="Times New Roman" w:hAnsi="Times New Roman"/>
          <w:sz w:val="24"/>
          <w:szCs w:val="24"/>
        </w:rPr>
        <w:t xml:space="preserve">V Čadci dňa   </w:t>
      </w:r>
      <w:r w:rsidR="00E67EA9" w:rsidRPr="0091666A">
        <w:rPr>
          <w:rFonts w:ascii="Times New Roman" w:hAnsi="Times New Roman"/>
          <w:sz w:val="24"/>
          <w:szCs w:val="24"/>
        </w:rPr>
        <w:t>1</w:t>
      </w:r>
      <w:r w:rsidR="004148E3">
        <w:rPr>
          <w:rFonts w:ascii="Times New Roman" w:hAnsi="Times New Roman"/>
          <w:sz w:val="24"/>
          <w:szCs w:val="24"/>
        </w:rPr>
        <w:t>8</w:t>
      </w:r>
      <w:r w:rsidR="00E67EA9" w:rsidRPr="0091666A">
        <w:rPr>
          <w:rFonts w:ascii="Times New Roman" w:hAnsi="Times New Roman"/>
          <w:sz w:val="24"/>
          <w:szCs w:val="24"/>
        </w:rPr>
        <w:t>.12.202</w:t>
      </w:r>
      <w:r w:rsidR="00ED5EE9">
        <w:rPr>
          <w:rFonts w:ascii="Times New Roman" w:hAnsi="Times New Roman"/>
          <w:sz w:val="24"/>
          <w:szCs w:val="24"/>
        </w:rPr>
        <w:t>4</w:t>
      </w:r>
    </w:p>
    <w:p w14:paraId="4B32ABEB" w14:textId="77777777" w:rsidR="00F90BF3" w:rsidRDefault="00F90BF3" w:rsidP="00F90BF3">
      <w:pPr>
        <w:jc w:val="both"/>
        <w:rPr>
          <w:rFonts w:ascii="Times New Roman" w:hAnsi="Times New Roman"/>
          <w:sz w:val="24"/>
          <w:szCs w:val="24"/>
        </w:rPr>
      </w:pPr>
    </w:p>
    <w:p w14:paraId="398D4BC7" w14:textId="77777777" w:rsidR="00E27115" w:rsidRDefault="00E27115" w:rsidP="00F90BF3">
      <w:pPr>
        <w:jc w:val="both"/>
        <w:rPr>
          <w:rFonts w:ascii="Times New Roman" w:hAnsi="Times New Roman"/>
          <w:sz w:val="24"/>
          <w:szCs w:val="24"/>
        </w:rPr>
      </w:pPr>
    </w:p>
    <w:p w14:paraId="442CEBBD" w14:textId="77777777" w:rsidR="00E27115" w:rsidRDefault="00E27115" w:rsidP="00F90BF3">
      <w:pPr>
        <w:jc w:val="both"/>
        <w:rPr>
          <w:rFonts w:ascii="Times New Roman" w:hAnsi="Times New Roman"/>
          <w:sz w:val="24"/>
          <w:szCs w:val="24"/>
        </w:rPr>
      </w:pPr>
    </w:p>
    <w:p w14:paraId="5ED008CA" w14:textId="77777777" w:rsidR="00E27115" w:rsidRDefault="00E27115" w:rsidP="00F90BF3">
      <w:pPr>
        <w:jc w:val="both"/>
        <w:rPr>
          <w:rFonts w:ascii="Times New Roman" w:hAnsi="Times New Roman"/>
          <w:sz w:val="24"/>
          <w:szCs w:val="24"/>
        </w:rPr>
      </w:pPr>
    </w:p>
    <w:p w14:paraId="50374D1C" w14:textId="77777777" w:rsidR="006401C9" w:rsidRDefault="006401C9" w:rsidP="00F90BF3">
      <w:pPr>
        <w:jc w:val="both"/>
        <w:rPr>
          <w:rFonts w:ascii="Times New Roman" w:hAnsi="Times New Roman"/>
          <w:sz w:val="24"/>
          <w:szCs w:val="24"/>
        </w:rPr>
      </w:pPr>
    </w:p>
    <w:p w14:paraId="3C649D94" w14:textId="77777777" w:rsidR="006401C9" w:rsidRDefault="006401C9" w:rsidP="00F90BF3">
      <w:pPr>
        <w:jc w:val="both"/>
        <w:rPr>
          <w:rFonts w:ascii="Times New Roman" w:hAnsi="Times New Roman"/>
          <w:sz w:val="24"/>
          <w:szCs w:val="24"/>
        </w:rPr>
      </w:pPr>
    </w:p>
    <w:p w14:paraId="7F402271" w14:textId="77777777" w:rsidR="006401C9" w:rsidRDefault="006401C9" w:rsidP="00F90BF3">
      <w:pPr>
        <w:jc w:val="both"/>
        <w:rPr>
          <w:rFonts w:ascii="Times New Roman" w:hAnsi="Times New Roman"/>
          <w:sz w:val="24"/>
          <w:szCs w:val="24"/>
        </w:rPr>
      </w:pPr>
    </w:p>
    <w:p w14:paraId="08F5FC91" w14:textId="77777777" w:rsidR="006401C9" w:rsidRDefault="006401C9" w:rsidP="00F90BF3">
      <w:pPr>
        <w:jc w:val="both"/>
        <w:rPr>
          <w:rFonts w:ascii="Times New Roman" w:hAnsi="Times New Roman"/>
          <w:sz w:val="24"/>
          <w:szCs w:val="24"/>
        </w:rPr>
      </w:pPr>
    </w:p>
    <w:p w14:paraId="3D6A8112" w14:textId="77777777" w:rsidR="006401C9" w:rsidRDefault="006401C9" w:rsidP="00F90BF3">
      <w:pPr>
        <w:jc w:val="both"/>
        <w:rPr>
          <w:rFonts w:ascii="Times New Roman" w:hAnsi="Times New Roman"/>
          <w:sz w:val="24"/>
          <w:szCs w:val="24"/>
        </w:rPr>
      </w:pPr>
    </w:p>
    <w:p w14:paraId="46EC1342" w14:textId="77777777" w:rsidR="00E27115" w:rsidRDefault="00E27115" w:rsidP="00F90BF3">
      <w:pPr>
        <w:jc w:val="both"/>
        <w:rPr>
          <w:rFonts w:ascii="Times New Roman" w:hAnsi="Times New Roman"/>
          <w:sz w:val="24"/>
          <w:szCs w:val="24"/>
        </w:rPr>
      </w:pPr>
    </w:p>
    <w:p w14:paraId="7DD13761" w14:textId="39E65FDD" w:rsidR="006401C9" w:rsidRPr="00E27115" w:rsidRDefault="00E27115" w:rsidP="006401C9">
      <w:pPr>
        <w:spacing w:line="360" w:lineRule="auto"/>
        <w:jc w:val="right"/>
        <w:rPr>
          <w:rFonts w:ascii="Times New Roman" w:eastAsia="Calibri" w:hAnsi="Times New Roman"/>
          <w:sz w:val="24"/>
          <w:szCs w:val="24"/>
          <w:lang w:eastAsia="en-US"/>
        </w:rPr>
      </w:pPr>
      <w:r w:rsidRPr="00E27115">
        <w:rPr>
          <w:rFonts w:eastAsia="Calibri"/>
          <w:sz w:val="24"/>
          <w:szCs w:val="24"/>
          <w:lang w:eastAsia="en-US"/>
        </w:rPr>
        <w:lastRenderedPageBreak/>
        <w:tab/>
      </w:r>
      <w:r w:rsidRPr="00E27115">
        <w:rPr>
          <w:rFonts w:eastAsia="Calibri"/>
          <w:sz w:val="24"/>
          <w:szCs w:val="24"/>
          <w:lang w:eastAsia="en-US"/>
        </w:rPr>
        <w:tab/>
      </w:r>
      <w:r w:rsidRPr="00E27115">
        <w:rPr>
          <w:rFonts w:eastAsia="Calibri"/>
          <w:sz w:val="24"/>
          <w:szCs w:val="24"/>
          <w:lang w:eastAsia="en-US"/>
        </w:rPr>
        <w:tab/>
      </w:r>
      <w:r w:rsidRPr="00E27115">
        <w:rPr>
          <w:rFonts w:eastAsia="Calibri"/>
          <w:sz w:val="24"/>
          <w:szCs w:val="24"/>
          <w:lang w:eastAsia="en-US"/>
        </w:rPr>
        <w:tab/>
      </w:r>
      <w:r w:rsidRPr="00E27115">
        <w:rPr>
          <w:rFonts w:eastAsia="Calibri"/>
          <w:sz w:val="24"/>
          <w:szCs w:val="24"/>
          <w:lang w:eastAsia="en-US"/>
        </w:rPr>
        <w:tab/>
      </w:r>
      <w:r w:rsidRPr="00E27115">
        <w:rPr>
          <w:rFonts w:eastAsia="Calibri"/>
          <w:sz w:val="24"/>
          <w:szCs w:val="24"/>
          <w:lang w:eastAsia="en-US"/>
        </w:rPr>
        <w:tab/>
      </w:r>
      <w:r w:rsidRPr="00E27115">
        <w:rPr>
          <w:rFonts w:eastAsia="Calibri"/>
          <w:sz w:val="24"/>
          <w:szCs w:val="24"/>
          <w:lang w:eastAsia="en-US"/>
        </w:rPr>
        <w:tab/>
      </w:r>
      <w:r w:rsidRPr="00E27115">
        <w:rPr>
          <w:rFonts w:eastAsia="Calibri"/>
          <w:sz w:val="24"/>
          <w:szCs w:val="24"/>
          <w:lang w:eastAsia="en-US"/>
        </w:rPr>
        <w:tab/>
        <w:t xml:space="preserve">      </w:t>
      </w:r>
      <w:r w:rsidRPr="00E27115">
        <w:rPr>
          <w:rFonts w:ascii="Times New Roman" w:eastAsia="Calibri" w:hAnsi="Times New Roman"/>
          <w:sz w:val="24"/>
          <w:szCs w:val="24"/>
          <w:lang w:eastAsia="en-US"/>
        </w:rPr>
        <w:t xml:space="preserve">Príloha </w:t>
      </w:r>
      <w:r>
        <w:rPr>
          <w:rFonts w:ascii="Times New Roman" w:eastAsia="Calibri" w:hAnsi="Times New Roman"/>
          <w:sz w:val="24"/>
          <w:szCs w:val="24"/>
          <w:lang w:eastAsia="en-US"/>
        </w:rPr>
        <w:t>2</w:t>
      </w:r>
    </w:p>
    <w:p w14:paraId="4847A1C8" w14:textId="77777777" w:rsidR="00E27115" w:rsidRPr="00E27115" w:rsidRDefault="00E27115" w:rsidP="00E27115">
      <w:pPr>
        <w:spacing w:line="360" w:lineRule="auto"/>
        <w:jc w:val="center"/>
        <w:rPr>
          <w:rFonts w:ascii="Times New Roman" w:eastAsia="Calibri" w:hAnsi="Times New Roman"/>
          <w:b/>
          <w:bCs/>
          <w:sz w:val="24"/>
          <w:szCs w:val="24"/>
          <w:lang w:eastAsia="en-US"/>
        </w:rPr>
      </w:pPr>
      <w:r w:rsidRPr="00E27115">
        <w:rPr>
          <w:rFonts w:ascii="Times New Roman" w:eastAsia="Calibri" w:hAnsi="Times New Roman"/>
          <w:b/>
          <w:bCs/>
          <w:sz w:val="24"/>
          <w:szCs w:val="24"/>
          <w:lang w:eastAsia="en-US"/>
        </w:rPr>
        <w:t>Rozpočet sociálneho fondu</w:t>
      </w:r>
    </w:p>
    <w:p w14:paraId="7F163F9B" w14:textId="4CCCF91C" w:rsidR="00E27115" w:rsidRPr="00E27115" w:rsidRDefault="00E27115" w:rsidP="00E27115">
      <w:pPr>
        <w:spacing w:line="360" w:lineRule="auto"/>
        <w:jc w:val="center"/>
        <w:rPr>
          <w:rFonts w:ascii="Times New Roman" w:eastAsia="Calibri" w:hAnsi="Times New Roman"/>
          <w:b/>
          <w:bCs/>
          <w:sz w:val="24"/>
          <w:szCs w:val="24"/>
          <w:lang w:eastAsia="en-US"/>
        </w:rPr>
      </w:pPr>
      <w:r w:rsidRPr="00E27115">
        <w:rPr>
          <w:rFonts w:ascii="Times New Roman" w:eastAsia="Calibri" w:hAnsi="Times New Roman"/>
          <w:b/>
          <w:bCs/>
          <w:sz w:val="24"/>
          <w:szCs w:val="24"/>
          <w:lang w:eastAsia="en-US"/>
        </w:rPr>
        <w:t>na rok 202</w:t>
      </w:r>
      <w:r>
        <w:rPr>
          <w:rFonts w:ascii="Times New Roman" w:eastAsia="Calibri" w:hAnsi="Times New Roman"/>
          <w:b/>
          <w:bCs/>
          <w:sz w:val="24"/>
          <w:szCs w:val="24"/>
          <w:lang w:eastAsia="en-US"/>
        </w:rPr>
        <w:t>5</w:t>
      </w:r>
    </w:p>
    <w:p w14:paraId="1393283B" w14:textId="77777777" w:rsidR="00E27115" w:rsidRPr="00E27115" w:rsidRDefault="00E27115" w:rsidP="00E27115">
      <w:pPr>
        <w:spacing w:line="360" w:lineRule="auto"/>
        <w:jc w:val="center"/>
        <w:rPr>
          <w:rFonts w:ascii="Times New Roman" w:eastAsia="Calibri" w:hAnsi="Times New Roman"/>
          <w:b/>
          <w:bCs/>
          <w:sz w:val="24"/>
          <w:szCs w:val="24"/>
          <w:lang w:eastAsia="en-US"/>
        </w:rPr>
      </w:pPr>
    </w:p>
    <w:p w14:paraId="0F7B09EC" w14:textId="77777777" w:rsidR="00E27115" w:rsidRPr="00E27115" w:rsidRDefault="00E27115" w:rsidP="00E27115">
      <w:pPr>
        <w:spacing w:line="360" w:lineRule="auto"/>
        <w:jc w:val="center"/>
        <w:rPr>
          <w:rFonts w:ascii="Times New Roman" w:eastAsia="Calibri" w:hAnsi="Times New Roman"/>
          <w:b/>
          <w:bCs/>
          <w:sz w:val="24"/>
          <w:szCs w:val="24"/>
          <w:lang w:eastAsia="en-US"/>
        </w:rPr>
      </w:pPr>
    </w:p>
    <w:p w14:paraId="7E3855D5" w14:textId="61AB2C2A" w:rsidR="00E27115" w:rsidRPr="00E27115" w:rsidRDefault="00E27115" w:rsidP="00E27115">
      <w:pPr>
        <w:spacing w:line="360" w:lineRule="auto"/>
        <w:jc w:val="both"/>
        <w:rPr>
          <w:rFonts w:ascii="Times New Roman" w:eastAsia="Calibri" w:hAnsi="Times New Roman"/>
          <w:b/>
          <w:bCs/>
          <w:color w:val="FF0000"/>
          <w:sz w:val="24"/>
          <w:szCs w:val="24"/>
          <w:lang w:eastAsia="en-US"/>
        </w:rPr>
      </w:pPr>
      <w:r w:rsidRPr="00E27115">
        <w:rPr>
          <w:rFonts w:ascii="Times New Roman" w:eastAsia="Calibri" w:hAnsi="Times New Roman"/>
          <w:b/>
          <w:bCs/>
          <w:sz w:val="24"/>
          <w:szCs w:val="24"/>
          <w:lang w:eastAsia="en-US"/>
        </w:rPr>
        <w:t>(1) Predpokladaný príjem sociálneho  fondu na rok 202</w:t>
      </w:r>
      <w:r>
        <w:rPr>
          <w:rFonts w:ascii="Times New Roman" w:eastAsia="Calibri" w:hAnsi="Times New Roman"/>
          <w:b/>
          <w:bCs/>
          <w:sz w:val="24"/>
          <w:szCs w:val="24"/>
          <w:lang w:eastAsia="en-US"/>
        </w:rPr>
        <w:t>5</w:t>
      </w:r>
      <w:r w:rsidRPr="00E27115">
        <w:rPr>
          <w:rFonts w:ascii="Times New Roman" w:eastAsia="Calibri" w:hAnsi="Times New Roman"/>
          <w:b/>
          <w:bCs/>
          <w:sz w:val="24"/>
          <w:szCs w:val="24"/>
          <w:lang w:eastAsia="en-US"/>
        </w:rPr>
        <w:t xml:space="preserve">: </w:t>
      </w:r>
      <w:r w:rsidRPr="00E27115">
        <w:rPr>
          <w:rFonts w:ascii="Times New Roman" w:eastAsia="Calibri" w:hAnsi="Times New Roman"/>
          <w:b/>
          <w:bCs/>
          <w:sz w:val="24"/>
          <w:szCs w:val="24"/>
          <w:lang w:eastAsia="en-US"/>
        </w:rPr>
        <w:tab/>
      </w:r>
      <w:r w:rsidRPr="00E27115">
        <w:rPr>
          <w:rFonts w:ascii="Times New Roman" w:eastAsia="Calibri" w:hAnsi="Times New Roman"/>
          <w:b/>
          <w:bCs/>
          <w:sz w:val="24"/>
          <w:szCs w:val="24"/>
          <w:lang w:eastAsia="en-US"/>
        </w:rPr>
        <w:tab/>
      </w:r>
      <w:r w:rsidRPr="00E27115">
        <w:rPr>
          <w:rFonts w:ascii="Times New Roman" w:eastAsia="Calibri" w:hAnsi="Times New Roman"/>
          <w:b/>
          <w:bCs/>
          <w:color w:val="FF0000"/>
          <w:sz w:val="24"/>
          <w:szCs w:val="24"/>
          <w:lang w:eastAsia="en-US"/>
        </w:rPr>
        <w:t>1,850,-</w:t>
      </w:r>
    </w:p>
    <w:p w14:paraId="5241C7EF" w14:textId="77777777" w:rsidR="00E27115" w:rsidRPr="00E27115" w:rsidRDefault="00E27115" w:rsidP="00E27115">
      <w:pPr>
        <w:spacing w:line="360" w:lineRule="auto"/>
        <w:jc w:val="both"/>
        <w:rPr>
          <w:rFonts w:ascii="Times New Roman" w:eastAsia="Calibri" w:hAnsi="Times New Roman"/>
          <w:b/>
          <w:bCs/>
          <w:sz w:val="24"/>
          <w:szCs w:val="24"/>
          <w:lang w:eastAsia="en-US"/>
        </w:rPr>
      </w:pPr>
    </w:p>
    <w:p w14:paraId="40A009E5" w14:textId="77777777" w:rsidR="00E27115" w:rsidRPr="00E27115" w:rsidRDefault="00E27115" w:rsidP="00E27115">
      <w:pPr>
        <w:spacing w:line="360" w:lineRule="auto"/>
        <w:jc w:val="both"/>
        <w:rPr>
          <w:rFonts w:ascii="Times New Roman" w:eastAsia="Calibri" w:hAnsi="Times New Roman"/>
          <w:color w:val="FF0000"/>
          <w:sz w:val="24"/>
          <w:szCs w:val="24"/>
          <w:lang w:eastAsia="en-US"/>
        </w:rPr>
      </w:pPr>
      <w:r w:rsidRPr="00E27115">
        <w:rPr>
          <w:rFonts w:ascii="Times New Roman" w:eastAsia="Calibri" w:hAnsi="Times New Roman"/>
          <w:sz w:val="24"/>
          <w:szCs w:val="24"/>
          <w:lang w:eastAsia="en-US"/>
        </w:rPr>
        <w:t>a) povinný prídel vo výške 1%</w:t>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color w:val="FF0000"/>
          <w:sz w:val="24"/>
          <w:szCs w:val="24"/>
          <w:lang w:eastAsia="en-US"/>
        </w:rPr>
        <w:t xml:space="preserve">                   0,05%</w:t>
      </w:r>
    </w:p>
    <w:p w14:paraId="56A86983" w14:textId="77777777" w:rsidR="00E27115" w:rsidRPr="00E27115" w:rsidRDefault="00E27115" w:rsidP="00E27115">
      <w:pPr>
        <w:spacing w:line="360" w:lineRule="auto"/>
        <w:rPr>
          <w:rFonts w:ascii="Times New Roman" w:eastAsia="Times New Roman" w:hAnsi="Times New Roman"/>
          <w:sz w:val="24"/>
          <w:szCs w:val="24"/>
        </w:rPr>
      </w:pPr>
      <w:r w:rsidRPr="00E27115">
        <w:rPr>
          <w:rFonts w:ascii="Times New Roman" w:eastAsia="Calibri" w:hAnsi="Times New Roman"/>
          <w:sz w:val="24"/>
          <w:szCs w:val="24"/>
          <w:lang w:eastAsia="en-US"/>
        </w:rPr>
        <w:t>b) ďalší prídel podľa</w:t>
      </w:r>
      <w:r w:rsidRPr="00E27115">
        <w:rPr>
          <w:rFonts w:ascii="Times New Roman" w:eastAsia="Times New Roman" w:hAnsi="Times New Roman"/>
          <w:color w:val="202122"/>
          <w:sz w:val="24"/>
          <w:szCs w:val="24"/>
          <w:shd w:val="clear" w:color="auto" w:fill="FFFFFF"/>
        </w:rPr>
        <w:t> §3 odst.1b</w:t>
      </w:r>
      <w:r w:rsidRPr="00E27115">
        <w:rPr>
          <w:rFonts w:ascii="Times New Roman" w:eastAsia="Times New Roman" w:hAnsi="Times New Roman"/>
          <w:color w:val="202122"/>
          <w:sz w:val="24"/>
          <w:szCs w:val="24"/>
          <w:shd w:val="clear" w:color="auto" w:fill="FFFFFF"/>
        </w:rPr>
        <w:tab/>
      </w:r>
      <w:r w:rsidRPr="00E27115">
        <w:rPr>
          <w:rFonts w:ascii="Times New Roman" w:eastAsia="Times New Roman" w:hAnsi="Times New Roman"/>
          <w:color w:val="202122"/>
          <w:sz w:val="24"/>
          <w:szCs w:val="24"/>
          <w:shd w:val="clear" w:color="auto" w:fill="FFFFFF"/>
        </w:rPr>
        <w:tab/>
      </w:r>
      <w:r w:rsidRPr="00E27115">
        <w:rPr>
          <w:rFonts w:ascii="Times New Roman" w:eastAsia="Times New Roman" w:hAnsi="Times New Roman"/>
          <w:color w:val="202122"/>
          <w:sz w:val="24"/>
          <w:szCs w:val="24"/>
          <w:shd w:val="clear" w:color="auto" w:fill="FFFFFF"/>
        </w:rPr>
        <w:tab/>
      </w:r>
      <w:r w:rsidRPr="00E27115">
        <w:rPr>
          <w:rFonts w:ascii="Times New Roman" w:eastAsia="Times New Roman" w:hAnsi="Times New Roman"/>
          <w:color w:val="202122"/>
          <w:sz w:val="24"/>
          <w:szCs w:val="24"/>
          <w:shd w:val="clear" w:color="auto" w:fill="FFFFFF"/>
        </w:rPr>
        <w:tab/>
      </w:r>
    </w:p>
    <w:p w14:paraId="15E49FD5" w14:textId="77777777" w:rsidR="00E27115" w:rsidRPr="00E27115" w:rsidRDefault="00E27115" w:rsidP="00E27115">
      <w:pPr>
        <w:spacing w:line="360" w:lineRule="auto"/>
        <w:jc w:val="both"/>
        <w:rPr>
          <w:rFonts w:ascii="Times New Roman" w:eastAsia="Calibri" w:hAnsi="Times New Roman"/>
          <w:sz w:val="24"/>
          <w:szCs w:val="24"/>
          <w:lang w:eastAsia="en-US"/>
        </w:rPr>
      </w:pPr>
      <w:r w:rsidRPr="00E27115">
        <w:rPr>
          <w:rFonts w:ascii="Times New Roman" w:eastAsia="Calibri" w:hAnsi="Times New Roman"/>
          <w:sz w:val="24"/>
          <w:szCs w:val="24"/>
          <w:lang w:eastAsia="en-US"/>
        </w:rPr>
        <w:t>c) zostatok SF z predchádzajúcich rokov</w:t>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color w:val="FF0000"/>
          <w:sz w:val="24"/>
          <w:szCs w:val="24"/>
          <w:lang w:eastAsia="en-US"/>
        </w:rPr>
        <w:t xml:space="preserve">                95,21,-</w:t>
      </w:r>
    </w:p>
    <w:p w14:paraId="7ED46EAA" w14:textId="77777777" w:rsidR="00E27115" w:rsidRPr="00E27115" w:rsidRDefault="00E27115" w:rsidP="00E27115">
      <w:pPr>
        <w:spacing w:line="360" w:lineRule="auto"/>
        <w:jc w:val="both"/>
        <w:rPr>
          <w:rFonts w:ascii="Times New Roman" w:eastAsia="Calibri" w:hAnsi="Times New Roman"/>
          <w:sz w:val="24"/>
          <w:szCs w:val="24"/>
          <w:lang w:eastAsia="en-US"/>
        </w:rPr>
      </w:pPr>
      <w:r w:rsidRPr="00E27115">
        <w:rPr>
          <w:rFonts w:ascii="Times New Roman" w:eastAsia="Calibri" w:hAnsi="Times New Roman"/>
          <w:sz w:val="24"/>
          <w:szCs w:val="24"/>
          <w:lang w:eastAsia="en-US"/>
        </w:rPr>
        <w:t>d) splátok pôžičiek poskytnutých z FKSP</w:t>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t xml:space="preserve">                   0,-</w:t>
      </w:r>
    </w:p>
    <w:p w14:paraId="36A66A1E" w14:textId="77777777" w:rsidR="00E27115" w:rsidRPr="00E27115" w:rsidRDefault="00E27115" w:rsidP="00E27115">
      <w:pPr>
        <w:spacing w:line="360" w:lineRule="auto"/>
        <w:jc w:val="both"/>
        <w:rPr>
          <w:rFonts w:ascii="Times New Roman" w:eastAsia="Calibri" w:hAnsi="Times New Roman"/>
          <w:sz w:val="24"/>
          <w:szCs w:val="24"/>
          <w:lang w:eastAsia="en-US"/>
        </w:rPr>
      </w:pPr>
      <w:r w:rsidRPr="00E27115">
        <w:rPr>
          <w:rFonts w:ascii="Times New Roman" w:eastAsia="Calibri" w:hAnsi="Times New Roman"/>
          <w:sz w:val="24"/>
          <w:szCs w:val="24"/>
          <w:lang w:eastAsia="en-US"/>
        </w:rPr>
        <w:t>e) splátky návratných sociálnych výpomocí</w:t>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t xml:space="preserve">                   0,-</w:t>
      </w:r>
    </w:p>
    <w:p w14:paraId="2941CC34" w14:textId="77777777" w:rsidR="00E27115" w:rsidRPr="00E27115" w:rsidRDefault="00E27115" w:rsidP="00E27115">
      <w:pPr>
        <w:spacing w:line="360" w:lineRule="auto"/>
        <w:jc w:val="both"/>
        <w:rPr>
          <w:rFonts w:ascii="Times New Roman" w:eastAsia="Calibri" w:hAnsi="Times New Roman"/>
          <w:sz w:val="24"/>
          <w:szCs w:val="24"/>
          <w:lang w:eastAsia="en-US"/>
        </w:rPr>
      </w:pPr>
      <w:r w:rsidRPr="00E27115">
        <w:rPr>
          <w:rFonts w:ascii="Times New Roman" w:eastAsia="Calibri" w:hAnsi="Times New Roman"/>
          <w:sz w:val="24"/>
          <w:szCs w:val="24"/>
          <w:lang w:eastAsia="en-US"/>
        </w:rPr>
        <w:t>f) iné príjmy</w:t>
      </w:r>
    </w:p>
    <w:p w14:paraId="5C43AF6B" w14:textId="77777777" w:rsidR="00E27115" w:rsidRPr="00E27115" w:rsidRDefault="00E27115" w:rsidP="00E27115">
      <w:pPr>
        <w:spacing w:line="360" w:lineRule="auto"/>
        <w:ind w:firstLine="708"/>
        <w:jc w:val="both"/>
        <w:rPr>
          <w:rFonts w:ascii="Times New Roman" w:eastAsia="Calibri" w:hAnsi="Times New Roman"/>
          <w:b/>
          <w:bCs/>
          <w:sz w:val="24"/>
          <w:szCs w:val="24"/>
          <w:lang w:eastAsia="en-US"/>
        </w:rPr>
      </w:pP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b/>
          <w:bCs/>
          <w:sz w:val="24"/>
          <w:szCs w:val="24"/>
          <w:lang w:eastAsia="en-US"/>
        </w:rPr>
        <w:t xml:space="preserve">Spolu: </w:t>
      </w:r>
      <w:r w:rsidRPr="00E27115">
        <w:rPr>
          <w:rFonts w:ascii="Times New Roman" w:eastAsia="Calibri" w:hAnsi="Times New Roman"/>
          <w:b/>
          <w:bCs/>
          <w:sz w:val="24"/>
          <w:szCs w:val="24"/>
          <w:lang w:eastAsia="en-US"/>
        </w:rPr>
        <w:tab/>
      </w:r>
      <w:r w:rsidRPr="00E27115">
        <w:rPr>
          <w:rFonts w:ascii="Times New Roman" w:eastAsia="Calibri" w:hAnsi="Times New Roman"/>
          <w:b/>
          <w:bCs/>
          <w:color w:val="FF0000"/>
          <w:sz w:val="24"/>
          <w:szCs w:val="24"/>
          <w:lang w:eastAsia="en-US"/>
        </w:rPr>
        <w:t>1,945,21,-</w:t>
      </w:r>
      <w:r w:rsidRPr="00E27115">
        <w:rPr>
          <w:rFonts w:ascii="Times New Roman" w:eastAsia="Calibri" w:hAnsi="Times New Roman"/>
          <w:b/>
          <w:bCs/>
          <w:sz w:val="24"/>
          <w:szCs w:val="24"/>
          <w:lang w:eastAsia="en-US"/>
        </w:rPr>
        <w:tab/>
      </w:r>
    </w:p>
    <w:p w14:paraId="2BAD957B" w14:textId="77777777" w:rsidR="00E27115" w:rsidRPr="00E27115" w:rsidRDefault="00E27115" w:rsidP="00E27115">
      <w:pPr>
        <w:spacing w:line="360" w:lineRule="auto"/>
        <w:ind w:firstLine="708"/>
        <w:jc w:val="both"/>
        <w:rPr>
          <w:rFonts w:ascii="Times New Roman" w:eastAsia="Calibri" w:hAnsi="Times New Roman"/>
          <w:b/>
          <w:bCs/>
          <w:sz w:val="24"/>
          <w:szCs w:val="24"/>
          <w:lang w:eastAsia="en-US"/>
        </w:rPr>
      </w:pPr>
    </w:p>
    <w:p w14:paraId="3D4C61F5" w14:textId="77777777" w:rsidR="00E27115" w:rsidRPr="00E27115" w:rsidRDefault="00E27115" w:rsidP="00E27115">
      <w:pPr>
        <w:spacing w:line="360" w:lineRule="auto"/>
        <w:jc w:val="both"/>
        <w:rPr>
          <w:rFonts w:ascii="Times New Roman" w:eastAsia="Calibri" w:hAnsi="Times New Roman"/>
          <w:b/>
          <w:bCs/>
          <w:sz w:val="24"/>
          <w:szCs w:val="24"/>
          <w:lang w:eastAsia="en-US"/>
        </w:rPr>
      </w:pPr>
    </w:p>
    <w:p w14:paraId="3656B86A" w14:textId="77777777" w:rsidR="00E27115" w:rsidRPr="00E27115" w:rsidRDefault="00E27115" w:rsidP="00E27115">
      <w:pPr>
        <w:spacing w:line="360" w:lineRule="auto"/>
        <w:ind w:firstLine="708"/>
        <w:jc w:val="both"/>
        <w:rPr>
          <w:rFonts w:ascii="Times New Roman" w:eastAsia="Calibri" w:hAnsi="Times New Roman"/>
          <w:b/>
          <w:bCs/>
          <w:sz w:val="24"/>
          <w:szCs w:val="24"/>
          <w:lang w:eastAsia="en-US"/>
        </w:rPr>
      </w:pPr>
    </w:p>
    <w:p w14:paraId="37ED8E21" w14:textId="2D4FFB15" w:rsidR="00E27115" w:rsidRPr="00E27115" w:rsidRDefault="00E27115" w:rsidP="00E27115">
      <w:pPr>
        <w:spacing w:line="360" w:lineRule="auto"/>
        <w:jc w:val="both"/>
        <w:rPr>
          <w:rFonts w:ascii="Times New Roman" w:eastAsia="Calibri" w:hAnsi="Times New Roman"/>
          <w:b/>
          <w:bCs/>
          <w:sz w:val="24"/>
          <w:szCs w:val="24"/>
          <w:lang w:eastAsia="en-US"/>
        </w:rPr>
      </w:pPr>
      <w:r w:rsidRPr="00E27115">
        <w:rPr>
          <w:rFonts w:ascii="Times New Roman" w:eastAsia="Calibri" w:hAnsi="Times New Roman"/>
          <w:b/>
          <w:bCs/>
          <w:sz w:val="24"/>
          <w:szCs w:val="24"/>
          <w:lang w:eastAsia="en-US"/>
        </w:rPr>
        <w:t>(2) Predpokladané výdavky zo sociálneho fondu na rok 202</w:t>
      </w:r>
      <w:r w:rsidR="00FA5D42">
        <w:rPr>
          <w:rFonts w:ascii="Times New Roman" w:eastAsia="Calibri" w:hAnsi="Times New Roman"/>
          <w:b/>
          <w:bCs/>
          <w:sz w:val="24"/>
          <w:szCs w:val="24"/>
          <w:lang w:eastAsia="en-US"/>
        </w:rPr>
        <w:t>5</w:t>
      </w:r>
    </w:p>
    <w:p w14:paraId="2F7256BD" w14:textId="77777777" w:rsidR="00E27115" w:rsidRPr="00E27115" w:rsidRDefault="00E27115" w:rsidP="00E27115">
      <w:pPr>
        <w:spacing w:line="360" w:lineRule="auto"/>
        <w:jc w:val="both"/>
        <w:rPr>
          <w:rFonts w:ascii="Times New Roman" w:eastAsia="Calibri" w:hAnsi="Times New Roman"/>
          <w:b/>
          <w:bCs/>
          <w:sz w:val="24"/>
          <w:szCs w:val="24"/>
          <w:lang w:eastAsia="en-US"/>
        </w:rPr>
      </w:pPr>
    </w:p>
    <w:p w14:paraId="507666D4" w14:textId="77777777" w:rsidR="00E27115" w:rsidRPr="00E27115" w:rsidRDefault="00E27115" w:rsidP="00E27115">
      <w:pPr>
        <w:spacing w:line="360" w:lineRule="auto"/>
        <w:ind w:left="-57"/>
        <w:jc w:val="both"/>
        <w:rPr>
          <w:rFonts w:ascii="Times New Roman" w:eastAsia="Calibri" w:hAnsi="Times New Roman"/>
          <w:color w:val="FF0000"/>
          <w:sz w:val="24"/>
          <w:szCs w:val="24"/>
          <w:lang w:eastAsia="en-US"/>
        </w:rPr>
      </w:pPr>
      <w:r w:rsidRPr="00E27115">
        <w:rPr>
          <w:rFonts w:ascii="Times New Roman" w:eastAsia="Calibri" w:hAnsi="Times New Roman"/>
          <w:b/>
          <w:bCs/>
          <w:sz w:val="24"/>
          <w:szCs w:val="24"/>
          <w:lang w:eastAsia="en-US"/>
        </w:rPr>
        <w:tab/>
      </w:r>
      <w:r w:rsidRPr="00E27115">
        <w:rPr>
          <w:rFonts w:ascii="Times New Roman" w:eastAsia="Calibri" w:hAnsi="Times New Roman"/>
          <w:sz w:val="24"/>
          <w:szCs w:val="24"/>
          <w:lang w:eastAsia="en-US"/>
        </w:rPr>
        <w:t>a) stravovanie zamestnancov nad rozsah ustanovený osôb predpisom</w:t>
      </w:r>
      <w:r w:rsidRPr="00E27115">
        <w:rPr>
          <w:rFonts w:ascii="Times New Roman" w:eastAsia="Calibri" w:hAnsi="Times New Roman"/>
          <w:sz w:val="24"/>
          <w:szCs w:val="24"/>
          <w:lang w:eastAsia="en-US"/>
        </w:rPr>
        <w:tab/>
      </w:r>
      <w:r w:rsidRPr="00E27115">
        <w:rPr>
          <w:rFonts w:ascii="Times New Roman" w:eastAsia="Calibri" w:hAnsi="Times New Roman"/>
          <w:color w:val="FF0000"/>
          <w:sz w:val="24"/>
          <w:szCs w:val="24"/>
          <w:lang w:eastAsia="en-US"/>
        </w:rPr>
        <w:t>1,050,-</w:t>
      </w:r>
    </w:p>
    <w:p w14:paraId="6953A882" w14:textId="77777777" w:rsidR="00E27115" w:rsidRPr="00E27115" w:rsidRDefault="00E27115" w:rsidP="00E27115">
      <w:pPr>
        <w:spacing w:line="360" w:lineRule="auto"/>
        <w:ind w:left="-57"/>
        <w:jc w:val="both"/>
        <w:rPr>
          <w:rFonts w:ascii="Times New Roman" w:eastAsia="Calibri" w:hAnsi="Times New Roman"/>
          <w:sz w:val="24"/>
          <w:szCs w:val="24"/>
          <w:lang w:eastAsia="en-US"/>
        </w:rPr>
      </w:pPr>
      <w:r w:rsidRPr="00E27115">
        <w:rPr>
          <w:rFonts w:ascii="Times New Roman" w:eastAsia="Calibri" w:hAnsi="Times New Roman"/>
          <w:sz w:val="24"/>
          <w:szCs w:val="24"/>
          <w:lang w:eastAsia="en-US"/>
        </w:rPr>
        <w:tab/>
        <w:t>b) dary pri narodení dieťaťa zamestnanca</w:t>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t xml:space="preserve">               200,-</w:t>
      </w:r>
    </w:p>
    <w:p w14:paraId="497466BB" w14:textId="77777777" w:rsidR="00E27115" w:rsidRPr="00E27115" w:rsidRDefault="00E27115" w:rsidP="00E27115">
      <w:pPr>
        <w:spacing w:line="360" w:lineRule="auto"/>
        <w:ind w:left="-57"/>
        <w:jc w:val="both"/>
        <w:rPr>
          <w:rFonts w:ascii="Times New Roman" w:eastAsia="Calibri" w:hAnsi="Times New Roman"/>
          <w:sz w:val="24"/>
          <w:szCs w:val="24"/>
          <w:lang w:eastAsia="en-US"/>
        </w:rPr>
      </w:pPr>
      <w:r w:rsidRPr="00E27115">
        <w:rPr>
          <w:rFonts w:ascii="Times New Roman" w:eastAsia="Calibri" w:hAnsi="Times New Roman"/>
          <w:sz w:val="24"/>
          <w:szCs w:val="24"/>
          <w:lang w:eastAsia="en-US"/>
        </w:rPr>
        <w:tab/>
        <w:t>c) kultúrna, spoločenská, vzdelávacia a športová činnosť</w:t>
      </w:r>
      <w:r w:rsidRPr="00E27115">
        <w:rPr>
          <w:rFonts w:ascii="Times New Roman" w:eastAsia="Calibri" w:hAnsi="Times New Roman"/>
          <w:sz w:val="24"/>
          <w:szCs w:val="24"/>
          <w:lang w:eastAsia="en-US"/>
        </w:rPr>
        <w:tab/>
        <w:t xml:space="preserve">                           </w:t>
      </w:r>
      <w:r w:rsidRPr="00E27115">
        <w:rPr>
          <w:rFonts w:ascii="Times New Roman" w:eastAsia="Calibri" w:hAnsi="Times New Roman"/>
          <w:color w:val="FF0000"/>
          <w:sz w:val="24"/>
          <w:szCs w:val="24"/>
          <w:lang w:eastAsia="en-US"/>
        </w:rPr>
        <w:t>495,21,-</w:t>
      </w:r>
    </w:p>
    <w:p w14:paraId="1195F62B" w14:textId="77777777" w:rsidR="00E27115" w:rsidRPr="00E27115" w:rsidRDefault="00E27115" w:rsidP="00E27115">
      <w:pPr>
        <w:spacing w:line="360" w:lineRule="auto"/>
        <w:ind w:left="-57"/>
        <w:jc w:val="both"/>
        <w:rPr>
          <w:rFonts w:ascii="Times New Roman" w:eastAsia="Calibri" w:hAnsi="Times New Roman"/>
          <w:sz w:val="24"/>
          <w:szCs w:val="24"/>
          <w:lang w:eastAsia="en-US"/>
        </w:rPr>
      </w:pPr>
      <w:r w:rsidRPr="00E27115">
        <w:rPr>
          <w:rFonts w:ascii="Times New Roman" w:eastAsia="Calibri" w:hAnsi="Times New Roman"/>
          <w:sz w:val="24"/>
          <w:szCs w:val="24"/>
          <w:lang w:eastAsia="en-US"/>
        </w:rPr>
        <w:t xml:space="preserve"> d) dary pri životnom jubileu 50,</w:t>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t xml:space="preserve">    100,-</w:t>
      </w:r>
    </w:p>
    <w:p w14:paraId="4111881E" w14:textId="77777777" w:rsidR="00E27115" w:rsidRPr="00E27115" w:rsidRDefault="00E27115" w:rsidP="00E27115">
      <w:pPr>
        <w:spacing w:line="360" w:lineRule="auto"/>
        <w:jc w:val="both"/>
        <w:rPr>
          <w:rFonts w:ascii="Times New Roman" w:eastAsia="Calibri" w:hAnsi="Times New Roman"/>
          <w:sz w:val="24"/>
          <w:szCs w:val="24"/>
          <w:lang w:eastAsia="en-US"/>
        </w:rPr>
      </w:pPr>
      <w:r w:rsidRPr="00E27115">
        <w:rPr>
          <w:rFonts w:ascii="Times New Roman" w:eastAsia="Calibri" w:hAnsi="Times New Roman"/>
          <w:sz w:val="24"/>
          <w:szCs w:val="24"/>
          <w:lang w:eastAsia="en-US"/>
        </w:rPr>
        <w:t>e) splátky nenávratných sociálnych výpomocí</w:t>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t xml:space="preserve">    100-</w:t>
      </w:r>
    </w:p>
    <w:p w14:paraId="589FBF16" w14:textId="77777777" w:rsidR="00E27115" w:rsidRPr="00E27115" w:rsidRDefault="00E27115" w:rsidP="00E27115">
      <w:pPr>
        <w:spacing w:line="360" w:lineRule="auto"/>
        <w:ind w:left="-57"/>
        <w:jc w:val="both"/>
        <w:rPr>
          <w:rFonts w:ascii="Times New Roman" w:eastAsia="Calibri" w:hAnsi="Times New Roman"/>
          <w:sz w:val="24"/>
          <w:szCs w:val="24"/>
          <w:lang w:eastAsia="en-US"/>
        </w:rPr>
      </w:pPr>
    </w:p>
    <w:p w14:paraId="0372A72E" w14:textId="77777777" w:rsidR="00E27115" w:rsidRPr="00E27115" w:rsidRDefault="00E27115" w:rsidP="00E27115">
      <w:pPr>
        <w:spacing w:line="360" w:lineRule="auto"/>
        <w:ind w:left="-57"/>
        <w:jc w:val="both"/>
        <w:rPr>
          <w:rFonts w:ascii="Times New Roman" w:eastAsia="Calibri" w:hAnsi="Times New Roman"/>
          <w:sz w:val="24"/>
          <w:szCs w:val="24"/>
          <w:lang w:eastAsia="en-US"/>
        </w:rPr>
      </w:pPr>
      <w:r w:rsidRPr="00E27115">
        <w:rPr>
          <w:rFonts w:ascii="Times New Roman" w:eastAsia="Calibri" w:hAnsi="Times New Roman"/>
          <w:sz w:val="24"/>
          <w:szCs w:val="24"/>
          <w:lang w:eastAsia="en-US"/>
        </w:rPr>
        <w:tab/>
      </w:r>
    </w:p>
    <w:p w14:paraId="608450AC" w14:textId="77777777" w:rsidR="00E27115" w:rsidRPr="00E27115" w:rsidRDefault="00E27115" w:rsidP="00E27115">
      <w:pPr>
        <w:spacing w:line="360" w:lineRule="auto"/>
        <w:ind w:left="-57"/>
        <w:jc w:val="both"/>
        <w:rPr>
          <w:rFonts w:ascii="Times New Roman" w:eastAsia="Calibri" w:hAnsi="Times New Roman"/>
          <w:b/>
          <w:bCs/>
          <w:sz w:val="24"/>
          <w:szCs w:val="24"/>
          <w:lang w:eastAsia="en-US"/>
        </w:rPr>
      </w:pP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sz w:val="24"/>
          <w:szCs w:val="24"/>
          <w:lang w:eastAsia="en-US"/>
        </w:rPr>
        <w:tab/>
      </w:r>
      <w:r w:rsidRPr="00E27115">
        <w:rPr>
          <w:rFonts w:ascii="Times New Roman" w:eastAsia="Calibri" w:hAnsi="Times New Roman"/>
          <w:b/>
          <w:bCs/>
          <w:sz w:val="24"/>
          <w:szCs w:val="24"/>
          <w:lang w:eastAsia="en-US"/>
        </w:rPr>
        <w:t>Spolu:</w:t>
      </w:r>
      <w:r w:rsidRPr="00E27115">
        <w:rPr>
          <w:rFonts w:ascii="Times New Roman" w:eastAsia="Calibri" w:hAnsi="Times New Roman"/>
          <w:b/>
          <w:bCs/>
          <w:sz w:val="24"/>
          <w:szCs w:val="24"/>
          <w:lang w:eastAsia="en-US"/>
        </w:rPr>
        <w:tab/>
      </w:r>
      <w:r w:rsidRPr="00E27115">
        <w:rPr>
          <w:rFonts w:ascii="Times New Roman" w:eastAsia="Calibri" w:hAnsi="Times New Roman"/>
          <w:b/>
          <w:bCs/>
          <w:sz w:val="24"/>
          <w:szCs w:val="24"/>
          <w:lang w:eastAsia="en-US"/>
        </w:rPr>
        <w:tab/>
      </w:r>
      <w:r w:rsidRPr="00E27115">
        <w:rPr>
          <w:rFonts w:ascii="Times New Roman" w:eastAsia="Calibri" w:hAnsi="Times New Roman"/>
          <w:b/>
          <w:bCs/>
          <w:color w:val="FF0000"/>
          <w:sz w:val="24"/>
          <w:szCs w:val="24"/>
          <w:lang w:eastAsia="en-US"/>
        </w:rPr>
        <w:t>1,945,21,-</w:t>
      </w:r>
      <w:r w:rsidRPr="00E27115">
        <w:rPr>
          <w:rFonts w:ascii="Times New Roman" w:eastAsia="Calibri" w:hAnsi="Times New Roman"/>
          <w:b/>
          <w:bCs/>
          <w:sz w:val="24"/>
          <w:szCs w:val="24"/>
          <w:lang w:eastAsia="en-US"/>
        </w:rPr>
        <w:tab/>
      </w:r>
    </w:p>
    <w:p w14:paraId="4F17C2D5" w14:textId="77777777" w:rsidR="00E27115" w:rsidRPr="00E27115" w:rsidRDefault="00E27115" w:rsidP="00E27115">
      <w:pPr>
        <w:spacing w:line="360" w:lineRule="auto"/>
        <w:ind w:left="-57"/>
        <w:jc w:val="both"/>
        <w:rPr>
          <w:rFonts w:ascii="Times New Roman" w:eastAsia="Calibri" w:hAnsi="Times New Roman"/>
          <w:b/>
          <w:bCs/>
          <w:sz w:val="24"/>
          <w:szCs w:val="24"/>
          <w:lang w:eastAsia="en-US"/>
        </w:rPr>
      </w:pPr>
    </w:p>
    <w:p w14:paraId="5D9A31E1" w14:textId="77777777" w:rsidR="00E27115" w:rsidRPr="00E27115" w:rsidRDefault="00E27115" w:rsidP="00E27115">
      <w:pPr>
        <w:spacing w:line="360" w:lineRule="auto"/>
        <w:ind w:left="-57"/>
        <w:jc w:val="both"/>
        <w:rPr>
          <w:rFonts w:ascii="Times New Roman" w:eastAsia="Calibri" w:hAnsi="Times New Roman"/>
          <w:b/>
          <w:bCs/>
          <w:sz w:val="24"/>
          <w:szCs w:val="24"/>
          <w:lang w:eastAsia="en-US"/>
        </w:rPr>
      </w:pPr>
    </w:p>
    <w:p w14:paraId="7F787008" w14:textId="77777777" w:rsidR="00E27115" w:rsidRPr="00E27115" w:rsidRDefault="00E27115" w:rsidP="00E27115">
      <w:pPr>
        <w:spacing w:line="360" w:lineRule="auto"/>
        <w:ind w:left="-57"/>
        <w:jc w:val="both"/>
        <w:rPr>
          <w:rFonts w:ascii="Times New Roman" w:eastAsia="Calibri" w:hAnsi="Times New Roman"/>
          <w:b/>
          <w:bCs/>
          <w:sz w:val="24"/>
          <w:szCs w:val="24"/>
          <w:lang w:eastAsia="en-US"/>
        </w:rPr>
      </w:pPr>
    </w:p>
    <w:p w14:paraId="4A6EE74E" w14:textId="77777777" w:rsidR="00E27115" w:rsidRPr="00E27115" w:rsidRDefault="00E27115" w:rsidP="00E27115">
      <w:pPr>
        <w:spacing w:line="360" w:lineRule="auto"/>
        <w:jc w:val="both"/>
        <w:rPr>
          <w:rFonts w:ascii="Times New Roman" w:eastAsia="Calibri" w:hAnsi="Times New Roman"/>
          <w:b/>
          <w:bCs/>
          <w:sz w:val="24"/>
          <w:szCs w:val="24"/>
          <w:lang w:eastAsia="en-US"/>
        </w:rPr>
      </w:pPr>
    </w:p>
    <w:p w14:paraId="1BAC73AE" w14:textId="77777777" w:rsidR="00E27115" w:rsidRPr="00E27115" w:rsidRDefault="00E27115" w:rsidP="00E27115">
      <w:pPr>
        <w:spacing w:line="360" w:lineRule="auto"/>
        <w:ind w:left="-57"/>
        <w:jc w:val="both"/>
        <w:rPr>
          <w:rFonts w:ascii="Times New Roman" w:eastAsia="Calibri" w:hAnsi="Times New Roman"/>
          <w:b/>
          <w:bCs/>
          <w:sz w:val="24"/>
          <w:szCs w:val="24"/>
          <w:lang w:eastAsia="en-US"/>
        </w:rPr>
      </w:pPr>
      <w:r w:rsidRPr="00E27115">
        <w:rPr>
          <w:rFonts w:ascii="Times New Roman" w:eastAsia="Calibri" w:hAnsi="Times New Roman"/>
          <w:b/>
          <w:bCs/>
          <w:sz w:val="24"/>
          <w:szCs w:val="24"/>
          <w:lang w:eastAsia="en-US"/>
        </w:rPr>
        <w:t>....................................................</w:t>
      </w:r>
      <w:r w:rsidRPr="00E27115">
        <w:rPr>
          <w:rFonts w:ascii="Times New Roman" w:eastAsia="Calibri" w:hAnsi="Times New Roman"/>
          <w:b/>
          <w:bCs/>
          <w:sz w:val="24"/>
          <w:szCs w:val="24"/>
          <w:lang w:eastAsia="en-US"/>
        </w:rPr>
        <w:tab/>
      </w:r>
      <w:r w:rsidRPr="00E27115">
        <w:rPr>
          <w:rFonts w:ascii="Times New Roman" w:eastAsia="Calibri" w:hAnsi="Times New Roman"/>
          <w:b/>
          <w:bCs/>
          <w:sz w:val="24"/>
          <w:szCs w:val="24"/>
          <w:lang w:eastAsia="en-US"/>
        </w:rPr>
        <w:tab/>
      </w:r>
      <w:r w:rsidRPr="00E27115">
        <w:rPr>
          <w:rFonts w:ascii="Times New Roman" w:eastAsia="Calibri" w:hAnsi="Times New Roman"/>
          <w:b/>
          <w:bCs/>
          <w:sz w:val="24"/>
          <w:szCs w:val="24"/>
          <w:lang w:eastAsia="en-US"/>
        </w:rPr>
        <w:tab/>
        <w:t>..........................................................</w:t>
      </w:r>
    </w:p>
    <w:p w14:paraId="2410BF76" w14:textId="44AB8607" w:rsidR="0002256D" w:rsidRPr="00F50982" w:rsidRDefault="006401C9" w:rsidP="00F50982">
      <w:pPr>
        <w:spacing w:line="360" w:lineRule="auto"/>
        <w:ind w:left="-57" w:firstLine="765"/>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    </w:t>
      </w:r>
      <w:r w:rsidR="00E27115" w:rsidRPr="00E27115">
        <w:rPr>
          <w:rFonts w:ascii="Times New Roman" w:eastAsia="Calibri" w:hAnsi="Times New Roman"/>
          <w:b/>
          <w:bCs/>
          <w:sz w:val="24"/>
          <w:szCs w:val="24"/>
          <w:lang w:eastAsia="en-US"/>
        </w:rPr>
        <w:t>ZO OZ</w:t>
      </w:r>
      <w:r w:rsidR="00E27115" w:rsidRPr="00E27115">
        <w:rPr>
          <w:rFonts w:ascii="Times New Roman" w:eastAsia="Calibri" w:hAnsi="Times New Roman"/>
          <w:b/>
          <w:bCs/>
          <w:sz w:val="24"/>
          <w:szCs w:val="24"/>
          <w:lang w:eastAsia="en-US"/>
        </w:rPr>
        <w:tab/>
      </w:r>
      <w:r w:rsidR="00E27115" w:rsidRPr="00E27115">
        <w:rPr>
          <w:rFonts w:ascii="Times New Roman" w:eastAsia="Calibri" w:hAnsi="Times New Roman"/>
          <w:b/>
          <w:bCs/>
          <w:sz w:val="24"/>
          <w:szCs w:val="24"/>
          <w:lang w:eastAsia="en-US"/>
        </w:rPr>
        <w:tab/>
      </w:r>
      <w:r w:rsidR="00E27115" w:rsidRPr="00E27115">
        <w:rPr>
          <w:rFonts w:ascii="Times New Roman" w:eastAsia="Calibri" w:hAnsi="Times New Roman"/>
          <w:b/>
          <w:bCs/>
          <w:sz w:val="24"/>
          <w:szCs w:val="24"/>
          <w:lang w:eastAsia="en-US"/>
        </w:rPr>
        <w:tab/>
      </w:r>
      <w:r w:rsidR="00E27115" w:rsidRPr="00E27115">
        <w:rPr>
          <w:rFonts w:ascii="Times New Roman" w:eastAsia="Calibri" w:hAnsi="Times New Roman"/>
          <w:b/>
          <w:bCs/>
          <w:sz w:val="24"/>
          <w:szCs w:val="24"/>
          <w:lang w:eastAsia="en-US"/>
        </w:rPr>
        <w:tab/>
      </w:r>
      <w:r w:rsidR="00E27115" w:rsidRPr="00E27115">
        <w:rPr>
          <w:rFonts w:ascii="Times New Roman" w:eastAsia="Calibri" w:hAnsi="Times New Roman"/>
          <w:b/>
          <w:bCs/>
          <w:sz w:val="24"/>
          <w:szCs w:val="24"/>
          <w:lang w:eastAsia="en-US"/>
        </w:rPr>
        <w:tab/>
      </w:r>
      <w:r w:rsidR="00E27115" w:rsidRPr="00E27115">
        <w:rPr>
          <w:rFonts w:ascii="Times New Roman" w:eastAsia="Calibri" w:hAnsi="Times New Roman"/>
          <w:b/>
          <w:bCs/>
          <w:sz w:val="24"/>
          <w:szCs w:val="24"/>
          <w:lang w:eastAsia="en-US"/>
        </w:rPr>
        <w:tab/>
        <w:t xml:space="preserve">   Zamestnávateľ  </w:t>
      </w:r>
    </w:p>
    <w:p w14:paraId="7A923BBA" w14:textId="77777777" w:rsidR="0002256D" w:rsidRPr="0002256D" w:rsidRDefault="0002256D" w:rsidP="0002256D">
      <w:pPr>
        <w:jc w:val="both"/>
        <w:rPr>
          <w:rFonts w:ascii="Times New Roman" w:hAnsi="Times New Roman"/>
          <w:sz w:val="24"/>
          <w:szCs w:val="24"/>
        </w:rPr>
      </w:pPr>
    </w:p>
    <w:p w14:paraId="570A39A4" w14:textId="16730450" w:rsidR="0002256D" w:rsidRPr="0002256D" w:rsidRDefault="0002256D" w:rsidP="0002256D">
      <w:pPr>
        <w:jc w:val="both"/>
        <w:rPr>
          <w:rFonts w:ascii="Times New Roman" w:hAnsi="Times New Roman"/>
          <w:sz w:val="24"/>
          <w:szCs w:val="24"/>
          <w:u w:val="single"/>
        </w:rPr>
      </w:pPr>
      <w:r w:rsidRPr="0002256D">
        <w:rPr>
          <w:rFonts w:ascii="Times New Roman" w:hAnsi="Times New Roman"/>
          <w:sz w:val="24"/>
          <w:szCs w:val="24"/>
          <w:u w:val="single"/>
        </w:rPr>
        <w:lastRenderedPageBreak/>
        <w:t xml:space="preserve">Základná organizácia </w:t>
      </w:r>
      <w:proofErr w:type="spellStart"/>
      <w:r w:rsidRPr="0002256D">
        <w:rPr>
          <w:rFonts w:ascii="Times New Roman" w:hAnsi="Times New Roman"/>
          <w:sz w:val="24"/>
          <w:szCs w:val="24"/>
          <w:u w:val="single"/>
        </w:rPr>
        <w:t>OZPŠaV</w:t>
      </w:r>
      <w:proofErr w:type="spellEnd"/>
      <w:r w:rsidRPr="0002256D">
        <w:rPr>
          <w:rFonts w:ascii="Times New Roman" w:hAnsi="Times New Roman"/>
          <w:sz w:val="24"/>
          <w:szCs w:val="24"/>
          <w:u w:val="single"/>
        </w:rPr>
        <w:t xml:space="preserve">  na Slovensku pri Materskej škole</w:t>
      </w:r>
      <w:r>
        <w:rPr>
          <w:rFonts w:ascii="Times New Roman" w:hAnsi="Times New Roman"/>
          <w:sz w:val="24"/>
          <w:szCs w:val="24"/>
          <w:u w:val="single"/>
        </w:rPr>
        <w:t xml:space="preserve"> 022 01</w:t>
      </w:r>
      <w:r w:rsidRPr="0002256D">
        <w:rPr>
          <w:rFonts w:ascii="Times New Roman" w:hAnsi="Times New Roman"/>
          <w:sz w:val="24"/>
          <w:szCs w:val="24"/>
          <w:u w:val="single"/>
        </w:rPr>
        <w:t xml:space="preserve"> Čadca</w:t>
      </w:r>
      <w:r>
        <w:rPr>
          <w:rFonts w:ascii="Times New Roman" w:hAnsi="Times New Roman"/>
          <w:sz w:val="24"/>
          <w:szCs w:val="24"/>
          <w:u w:val="single"/>
        </w:rPr>
        <w:t xml:space="preserve"> - </w:t>
      </w:r>
      <w:proofErr w:type="spellStart"/>
      <w:r>
        <w:rPr>
          <w:rFonts w:ascii="Times New Roman" w:hAnsi="Times New Roman"/>
          <w:sz w:val="24"/>
          <w:szCs w:val="24"/>
          <w:u w:val="single"/>
        </w:rPr>
        <w:t>Milošová</w:t>
      </w:r>
      <w:proofErr w:type="spellEnd"/>
    </w:p>
    <w:p w14:paraId="3E523826" w14:textId="77777777" w:rsidR="0002256D" w:rsidRPr="0002256D" w:rsidRDefault="0002256D" w:rsidP="0002256D">
      <w:pPr>
        <w:jc w:val="both"/>
        <w:rPr>
          <w:rFonts w:ascii="Times New Roman" w:hAnsi="Times New Roman"/>
          <w:sz w:val="24"/>
          <w:szCs w:val="24"/>
        </w:rPr>
      </w:pPr>
    </w:p>
    <w:p w14:paraId="7340CF09" w14:textId="77777777" w:rsidR="0002256D" w:rsidRPr="0002256D" w:rsidRDefault="0002256D" w:rsidP="0002256D">
      <w:pPr>
        <w:jc w:val="both"/>
        <w:rPr>
          <w:rFonts w:ascii="Times New Roman" w:hAnsi="Times New Roman"/>
          <w:sz w:val="24"/>
          <w:szCs w:val="24"/>
        </w:rPr>
      </w:pPr>
    </w:p>
    <w:p w14:paraId="1853862E" w14:textId="77777777" w:rsidR="0002256D" w:rsidRPr="0002256D" w:rsidRDefault="0002256D" w:rsidP="0002256D">
      <w:pPr>
        <w:jc w:val="both"/>
        <w:rPr>
          <w:rFonts w:ascii="Times New Roman" w:hAnsi="Times New Roman"/>
          <w:sz w:val="24"/>
          <w:szCs w:val="24"/>
        </w:rPr>
      </w:pP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t>Materská škola</w:t>
      </w:r>
    </w:p>
    <w:p w14:paraId="574F5A91" w14:textId="352ED6E3" w:rsidR="0002256D" w:rsidRPr="0002256D" w:rsidRDefault="0002256D" w:rsidP="0002256D">
      <w:pPr>
        <w:jc w:val="both"/>
        <w:rPr>
          <w:rFonts w:ascii="Times New Roman" w:hAnsi="Times New Roman"/>
          <w:sz w:val="24"/>
          <w:szCs w:val="24"/>
        </w:rPr>
      </w:pP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proofErr w:type="spellStart"/>
      <w:r>
        <w:rPr>
          <w:rFonts w:ascii="Times New Roman" w:hAnsi="Times New Roman"/>
          <w:sz w:val="24"/>
          <w:szCs w:val="24"/>
        </w:rPr>
        <w:t>Milošová</w:t>
      </w:r>
      <w:proofErr w:type="spellEnd"/>
      <w:r w:rsidRPr="0002256D">
        <w:rPr>
          <w:rFonts w:ascii="Times New Roman" w:hAnsi="Times New Roman"/>
          <w:sz w:val="24"/>
          <w:szCs w:val="24"/>
        </w:rPr>
        <w:t xml:space="preserve"> </w:t>
      </w:r>
      <w:r>
        <w:rPr>
          <w:rFonts w:ascii="Times New Roman" w:hAnsi="Times New Roman"/>
          <w:sz w:val="24"/>
          <w:szCs w:val="24"/>
        </w:rPr>
        <w:t>445</w:t>
      </w:r>
    </w:p>
    <w:p w14:paraId="1A524DEF" w14:textId="77777777" w:rsidR="0002256D" w:rsidRPr="0002256D" w:rsidRDefault="0002256D" w:rsidP="0002256D">
      <w:pPr>
        <w:jc w:val="both"/>
        <w:rPr>
          <w:rFonts w:ascii="Times New Roman" w:hAnsi="Times New Roman"/>
          <w:sz w:val="24"/>
          <w:szCs w:val="24"/>
        </w:rPr>
      </w:pP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t>022 01 Čadca</w:t>
      </w:r>
    </w:p>
    <w:p w14:paraId="62849AD2" w14:textId="77777777" w:rsidR="0002256D" w:rsidRPr="0002256D" w:rsidRDefault="0002256D" w:rsidP="0002256D">
      <w:pPr>
        <w:jc w:val="both"/>
        <w:rPr>
          <w:rFonts w:ascii="Times New Roman" w:hAnsi="Times New Roman"/>
          <w:sz w:val="24"/>
          <w:szCs w:val="24"/>
        </w:rPr>
      </w:pPr>
    </w:p>
    <w:p w14:paraId="143451B1" w14:textId="77777777" w:rsidR="0002256D" w:rsidRPr="0002256D" w:rsidRDefault="0002256D" w:rsidP="0002256D">
      <w:pPr>
        <w:jc w:val="both"/>
        <w:rPr>
          <w:rFonts w:ascii="Times New Roman" w:hAnsi="Times New Roman"/>
          <w:sz w:val="24"/>
          <w:szCs w:val="24"/>
        </w:rPr>
      </w:pPr>
    </w:p>
    <w:p w14:paraId="362EC041" w14:textId="1465ABD5" w:rsidR="0002256D" w:rsidRPr="0002256D" w:rsidRDefault="0002256D" w:rsidP="0002256D">
      <w:pPr>
        <w:jc w:val="both"/>
        <w:rPr>
          <w:rFonts w:ascii="Times New Roman" w:hAnsi="Times New Roman"/>
          <w:b/>
          <w:sz w:val="24"/>
          <w:szCs w:val="24"/>
        </w:rPr>
      </w:pPr>
      <w:r w:rsidRPr="0002256D">
        <w:rPr>
          <w:rFonts w:ascii="Times New Roman" w:hAnsi="Times New Roman"/>
          <w:sz w:val="24"/>
          <w:szCs w:val="24"/>
          <w:u w:val="single"/>
        </w:rPr>
        <w:t>VEC:</w:t>
      </w:r>
      <w:r w:rsidRPr="0002256D">
        <w:rPr>
          <w:rFonts w:ascii="Times New Roman" w:hAnsi="Times New Roman"/>
          <w:sz w:val="24"/>
          <w:szCs w:val="24"/>
        </w:rPr>
        <w:t xml:space="preserve">  </w:t>
      </w:r>
      <w:r w:rsidRPr="0002256D">
        <w:rPr>
          <w:rFonts w:ascii="Times New Roman" w:hAnsi="Times New Roman"/>
          <w:b/>
          <w:sz w:val="24"/>
          <w:szCs w:val="24"/>
        </w:rPr>
        <w:t>Návrh kolektívnej zmluvy na rok</w:t>
      </w:r>
      <w:r w:rsidR="00C816FB">
        <w:rPr>
          <w:rFonts w:ascii="Times New Roman" w:hAnsi="Times New Roman"/>
          <w:b/>
          <w:sz w:val="24"/>
          <w:szCs w:val="24"/>
        </w:rPr>
        <w:t>y</w:t>
      </w:r>
      <w:r w:rsidRPr="0002256D">
        <w:rPr>
          <w:rFonts w:ascii="Times New Roman" w:hAnsi="Times New Roman"/>
          <w:b/>
          <w:sz w:val="24"/>
          <w:szCs w:val="24"/>
        </w:rPr>
        <w:t xml:space="preserve"> 202</w:t>
      </w:r>
      <w:r>
        <w:rPr>
          <w:rFonts w:ascii="Times New Roman" w:hAnsi="Times New Roman"/>
          <w:b/>
          <w:sz w:val="24"/>
          <w:szCs w:val="24"/>
        </w:rPr>
        <w:t>5-2026</w:t>
      </w:r>
    </w:p>
    <w:p w14:paraId="3A9245FF" w14:textId="77777777" w:rsidR="0002256D" w:rsidRPr="0002256D" w:rsidRDefault="0002256D" w:rsidP="0002256D">
      <w:pPr>
        <w:jc w:val="both"/>
        <w:rPr>
          <w:rFonts w:ascii="Times New Roman" w:hAnsi="Times New Roman"/>
          <w:b/>
          <w:sz w:val="24"/>
          <w:szCs w:val="24"/>
        </w:rPr>
      </w:pPr>
    </w:p>
    <w:p w14:paraId="18940CF3" w14:textId="77777777" w:rsidR="0002256D" w:rsidRPr="0002256D" w:rsidRDefault="0002256D" w:rsidP="0002256D">
      <w:pPr>
        <w:jc w:val="both"/>
        <w:rPr>
          <w:rFonts w:ascii="Times New Roman" w:hAnsi="Times New Roman"/>
          <w:sz w:val="24"/>
          <w:szCs w:val="24"/>
        </w:rPr>
      </w:pPr>
    </w:p>
    <w:p w14:paraId="02C17A6E" w14:textId="77777777" w:rsidR="0002256D" w:rsidRPr="0002256D" w:rsidRDefault="0002256D" w:rsidP="0002256D">
      <w:pPr>
        <w:jc w:val="both"/>
        <w:rPr>
          <w:rFonts w:ascii="Times New Roman" w:hAnsi="Times New Roman"/>
          <w:sz w:val="24"/>
          <w:szCs w:val="24"/>
        </w:rPr>
      </w:pPr>
      <w:r w:rsidRPr="0002256D">
        <w:rPr>
          <w:rFonts w:ascii="Times New Roman" w:hAnsi="Times New Roman"/>
          <w:sz w:val="24"/>
          <w:szCs w:val="24"/>
        </w:rPr>
        <w:t xml:space="preserve"> Vážená pani riaditeľka,</w:t>
      </w:r>
    </w:p>
    <w:p w14:paraId="5382919F" w14:textId="77777777" w:rsidR="0002256D" w:rsidRPr="0002256D" w:rsidRDefault="0002256D" w:rsidP="0002256D">
      <w:pPr>
        <w:jc w:val="both"/>
        <w:rPr>
          <w:rFonts w:ascii="Times New Roman" w:hAnsi="Times New Roman"/>
          <w:sz w:val="24"/>
          <w:szCs w:val="24"/>
        </w:rPr>
      </w:pPr>
    </w:p>
    <w:p w14:paraId="53195B6D" w14:textId="70DAC933" w:rsidR="0002256D" w:rsidRPr="0002256D" w:rsidRDefault="0002256D" w:rsidP="0002256D">
      <w:pPr>
        <w:jc w:val="both"/>
        <w:rPr>
          <w:rFonts w:ascii="Times New Roman" w:hAnsi="Times New Roman"/>
          <w:sz w:val="24"/>
          <w:szCs w:val="24"/>
        </w:rPr>
      </w:pPr>
      <w:r w:rsidRPr="0002256D">
        <w:rPr>
          <w:rFonts w:ascii="Times New Roman" w:hAnsi="Times New Roman"/>
          <w:sz w:val="24"/>
          <w:szCs w:val="24"/>
        </w:rPr>
        <w:t xml:space="preserve">     predkladáme Vám návrh kolektívnej zmluvy na rok</w:t>
      </w:r>
      <w:r w:rsidR="00C816FB">
        <w:rPr>
          <w:rFonts w:ascii="Times New Roman" w:hAnsi="Times New Roman"/>
          <w:sz w:val="24"/>
          <w:szCs w:val="24"/>
        </w:rPr>
        <w:t>y 2025 - 2026</w:t>
      </w:r>
      <w:r w:rsidRPr="0002256D">
        <w:rPr>
          <w:rFonts w:ascii="Times New Roman" w:hAnsi="Times New Roman"/>
          <w:sz w:val="24"/>
          <w:szCs w:val="24"/>
        </w:rPr>
        <w:t xml:space="preserve">. V zmysle § 8 ods.2  zákona č. 2/1991 Zb., o kolektívnom vyjednávaní v znení neskorších predpisov Vás žiadame najneskôr do 30 dní oznámiť, s  ktorými časťami  návrhu kolektívnej zmluvy nesúhlasíte.     </w:t>
      </w:r>
    </w:p>
    <w:p w14:paraId="0ED54D33" w14:textId="77777777" w:rsidR="0002256D" w:rsidRPr="0002256D" w:rsidRDefault="0002256D" w:rsidP="0002256D">
      <w:pPr>
        <w:jc w:val="both"/>
        <w:rPr>
          <w:rFonts w:ascii="Times New Roman" w:hAnsi="Times New Roman"/>
          <w:sz w:val="24"/>
          <w:szCs w:val="24"/>
        </w:rPr>
      </w:pPr>
    </w:p>
    <w:p w14:paraId="27FF66E2" w14:textId="77777777" w:rsidR="0002256D" w:rsidRPr="0002256D" w:rsidRDefault="0002256D" w:rsidP="0002256D">
      <w:pPr>
        <w:jc w:val="both"/>
        <w:rPr>
          <w:rFonts w:ascii="Times New Roman" w:hAnsi="Times New Roman"/>
          <w:sz w:val="24"/>
          <w:szCs w:val="24"/>
        </w:rPr>
      </w:pPr>
    </w:p>
    <w:p w14:paraId="0C1ABF47" w14:textId="77777777" w:rsidR="0002256D" w:rsidRPr="0002256D" w:rsidRDefault="0002256D" w:rsidP="0002256D">
      <w:pPr>
        <w:jc w:val="both"/>
        <w:rPr>
          <w:rFonts w:ascii="Times New Roman" w:hAnsi="Times New Roman"/>
          <w:sz w:val="24"/>
          <w:szCs w:val="24"/>
        </w:rPr>
      </w:pPr>
    </w:p>
    <w:p w14:paraId="7928ABBB" w14:textId="77777777" w:rsidR="0002256D" w:rsidRPr="0002256D" w:rsidRDefault="0002256D" w:rsidP="0002256D">
      <w:pPr>
        <w:jc w:val="both"/>
        <w:rPr>
          <w:rFonts w:ascii="Times New Roman" w:hAnsi="Times New Roman"/>
          <w:sz w:val="24"/>
          <w:szCs w:val="24"/>
        </w:rPr>
      </w:pPr>
    </w:p>
    <w:p w14:paraId="285113D4" w14:textId="77777777" w:rsidR="0002256D" w:rsidRPr="0002256D" w:rsidRDefault="0002256D" w:rsidP="0002256D">
      <w:pPr>
        <w:jc w:val="both"/>
        <w:rPr>
          <w:rFonts w:ascii="Times New Roman" w:hAnsi="Times New Roman"/>
          <w:sz w:val="24"/>
          <w:szCs w:val="24"/>
        </w:rPr>
      </w:pPr>
    </w:p>
    <w:p w14:paraId="49727F43" w14:textId="0EF7E356" w:rsidR="0002256D" w:rsidRDefault="0002256D" w:rsidP="0002256D">
      <w:pPr>
        <w:jc w:val="both"/>
        <w:rPr>
          <w:rFonts w:ascii="Times New Roman" w:hAnsi="Times New Roman"/>
          <w:sz w:val="24"/>
          <w:szCs w:val="24"/>
        </w:rPr>
      </w:pPr>
      <w:r w:rsidRPr="0002256D">
        <w:rPr>
          <w:rFonts w:ascii="Times New Roman" w:hAnsi="Times New Roman"/>
          <w:sz w:val="24"/>
          <w:szCs w:val="24"/>
        </w:rPr>
        <w:t xml:space="preserve">Čadca  </w:t>
      </w:r>
      <w:r w:rsidR="00ED5EE9">
        <w:rPr>
          <w:rFonts w:ascii="Times New Roman" w:hAnsi="Times New Roman"/>
          <w:sz w:val="24"/>
          <w:szCs w:val="24"/>
        </w:rPr>
        <w:t>18</w:t>
      </w:r>
      <w:r w:rsidRPr="0002256D">
        <w:rPr>
          <w:rFonts w:ascii="Times New Roman" w:hAnsi="Times New Roman"/>
          <w:sz w:val="24"/>
          <w:szCs w:val="24"/>
        </w:rPr>
        <w:t>.</w:t>
      </w:r>
      <w:r>
        <w:rPr>
          <w:rFonts w:ascii="Times New Roman" w:hAnsi="Times New Roman"/>
          <w:sz w:val="24"/>
          <w:szCs w:val="24"/>
        </w:rPr>
        <w:t>12</w:t>
      </w:r>
      <w:r w:rsidRPr="0002256D">
        <w:rPr>
          <w:rFonts w:ascii="Times New Roman" w:hAnsi="Times New Roman"/>
          <w:sz w:val="24"/>
          <w:szCs w:val="24"/>
        </w:rPr>
        <w:t>.2024</w:t>
      </w:r>
    </w:p>
    <w:p w14:paraId="2361A10E" w14:textId="77777777" w:rsidR="0002256D" w:rsidRPr="0002256D" w:rsidRDefault="0002256D" w:rsidP="0002256D">
      <w:pPr>
        <w:jc w:val="both"/>
        <w:rPr>
          <w:rFonts w:ascii="Times New Roman" w:hAnsi="Times New Roman"/>
          <w:sz w:val="24"/>
          <w:szCs w:val="24"/>
        </w:rPr>
      </w:pPr>
    </w:p>
    <w:p w14:paraId="4888FF9C" w14:textId="77777777" w:rsidR="0002256D" w:rsidRPr="0002256D" w:rsidRDefault="0002256D" w:rsidP="0002256D">
      <w:pPr>
        <w:jc w:val="both"/>
        <w:rPr>
          <w:rFonts w:ascii="Times New Roman" w:hAnsi="Times New Roman"/>
          <w:sz w:val="24"/>
          <w:szCs w:val="24"/>
        </w:rPr>
      </w:pP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t>........................................</w:t>
      </w:r>
    </w:p>
    <w:p w14:paraId="4AC2EE72" w14:textId="09D8F38B" w:rsidR="0002256D" w:rsidRPr="0002256D" w:rsidRDefault="0002256D" w:rsidP="0002256D">
      <w:pPr>
        <w:jc w:val="both"/>
        <w:rPr>
          <w:rFonts w:ascii="Times New Roman" w:hAnsi="Times New Roman"/>
          <w:sz w:val="24"/>
          <w:szCs w:val="24"/>
        </w:rPr>
      </w:pP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r>
      <w:r w:rsidRPr="0002256D">
        <w:rPr>
          <w:rFonts w:ascii="Times New Roman" w:hAnsi="Times New Roman"/>
          <w:sz w:val="24"/>
          <w:szCs w:val="24"/>
        </w:rPr>
        <w:tab/>
        <w:t xml:space="preserve">Mgr. </w:t>
      </w:r>
      <w:r>
        <w:rPr>
          <w:rFonts w:ascii="Times New Roman" w:hAnsi="Times New Roman"/>
          <w:sz w:val="24"/>
          <w:szCs w:val="24"/>
        </w:rPr>
        <w:t xml:space="preserve">Tatiana </w:t>
      </w:r>
      <w:proofErr w:type="spellStart"/>
      <w:r>
        <w:rPr>
          <w:rFonts w:ascii="Times New Roman" w:hAnsi="Times New Roman"/>
          <w:sz w:val="24"/>
          <w:szCs w:val="24"/>
        </w:rPr>
        <w:t>Sihelníková</w:t>
      </w:r>
      <w:proofErr w:type="spellEnd"/>
    </w:p>
    <w:p w14:paraId="33425F09" w14:textId="77777777" w:rsidR="0002256D" w:rsidRPr="0002256D" w:rsidRDefault="0002256D" w:rsidP="0002256D">
      <w:pPr>
        <w:jc w:val="right"/>
        <w:rPr>
          <w:rFonts w:ascii="Times New Roman" w:hAnsi="Times New Roman"/>
          <w:sz w:val="24"/>
          <w:szCs w:val="24"/>
        </w:rPr>
      </w:pPr>
      <w:r w:rsidRPr="0002256D">
        <w:rPr>
          <w:rFonts w:ascii="Times New Roman" w:hAnsi="Times New Roman"/>
          <w:sz w:val="24"/>
          <w:szCs w:val="24"/>
        </w:rPr>
        <w:t>predseda ZO  a splnomocnenec na kolektívne vyjednávanie</w:t>
      </w:r>
    </w:p>
    <w:p w14:paraId="1444AB06" w14:textId="77777777" w:rsidR="0002256D" w:rsidRPr="0002256D" w:rsidRDefault="0002256D" w:rsidP="0002256D">
      <w:pPr>
        <w:jc w:val="both"/>
        <w:rPr>
          <w:rFonts w:ascii="Times New Roman" w:hAnsi="Times New Roman"/>
          <w:sz w:val="24"/>
          <w:szCs w:val="24"/>
        </w:rPr>
      </w:pPr>
    </w:p>
    <w:p w14:paraId="2961B4FC" w14:textId="77777777" w:rsidR="0002256D" w:rsidRPr="0002256D" w:rsidRDefault="0002256D" w:rsidP="0002256D">
      <w:pPr>
        <w:jc w:val="both"/>
        <w:rPr>
          <w:rFonts w:ascii="Times New Roman" w:hAnsi="Times New Roman"/>
          <w:sz w:val="24"/>
          <w:szCs w:val="24"/>
        </w:rPr>
      </w:pPr>
    </w:p>
    <w:p w14:paraId="2468FD0B" w14:textId="77777777" w:rsidR="0002256D" w:rsidRPr="0002256D" w:rsidRDefault="0002256D" w:rsidP="0002256D">
      <w:pPr>
        <w:jc w:val="both"/>
        <w:rPr>
          <w:rFonts w:ascii="Times New Roman" w:hAnsi="Times New Roman"/>
          <w:sz w:val="24"/>
          <w:szCs w:val="24"/>
        </w:rPr>
      </w:pPr>
    </w:p>
    <w:p w14:paraId="6AC04C23" w14:textId="77777777" w:rsidR="0002256D" w:rsidRPr="0002256D" w:rsidRDefault="0002256D" w:rsidP="0002256D">
      <w:pPr>
        <w:jc w:val="both"/>
        <w:rPr>
          <w:rFonts w:ascii="Times New Roman" w:hAnsi="Times New Roman"/>
          <w:sz w:val="24"/>
          <w:szCs w:val="24"/>
        </w:rPr>
      </w:pPr>
    </w:p>
    <w:p w14:paraId="6E35BCF1" w14:textId="77777777" w:rsidR="0002256D" w:rsidRPr="0002256D" w:rsidRDefault="0002256D" w:rsidP="0002256D">
      <w:pPr>
        <w:jc w:val="both"/>
        <w:rPr>
          <w:rFonts w:ascii="Times New Roman" w:hAnsi="Times New Roman"/>
          <w:sz w:val="24"/>
          <w:szCs w:val="24"/>
        </w:rPr>
      </w:pPr>
    </w:p>
    <w:p w14:paraId="1E9E6EC7" w14:textId="77777777" w:rsidR="0002256D" w:rsidRPr="0002256D" w:rsidRDefault="0002256D" w:rsidP="0002256D">
      <w:pPr>
        <w:jc w:val="both"/>
        <w:rPr>
          <w:rFonts w:ascii="Times New Roman" w:hAnsi="Times New Roman"/>
          <w:sz w:val="24"/>
          <w:szCs w:val="24"/>
        </w:rPr>
      </w:pPr>
    </w:p>
    <w:p w14:paraId="3F0C7A45" w14:textId="77777777" w:rsidR="0002256D" w:rsidRPr="0002256D" w:rsidRDefault="0002256D" w:rsidP="0002256D">
      <w:pPr>
        <w:jc w:val="both"/>
        <w:rPr>
          <w:rFonts w:ascii="Times New Roman" w:hAnsi="Times New Roman"/>
          <w:sz w:val="24"/>
          <w:szCs w:val="24"/>
        </w:rPr>
      </w:pPr>
      <w:r w:rsidRPr="0002256D">
        <w:rPr>
          <w:rFonts w:ascii="Times New Roman" w:hAnsi="Times New Roman"/>
          <w:sz w:val="24"/>
          <w:szCs w:val="24"/>
        </w:rPr>
        <w:t xml:space="preserve">Prílohy: </w:t>
      </w:r>
    </w:p>
    <w:p w14:paraId="5CBB88D3" w14:textId="77777777" w:rsidR="0002256D" w:rsidRPr="0002256D" w:rsidRDefault="0002256D" w:rsidP="0002256D">
      <w:pPr>
        <w:jc w:val="both"/>
        <w:rPr>
          <w:rFonts w:ascii="Times New Roman" w:hAnsi="Times New Roman"/>
          <w:sz w:val="24"/>
          <w:szCs w:val="24"/>
        </w:rPr>
      </w:pPr>
      <w:r w:rsidRPr="0002256D">
        <w:rPr>
          <w:rFonts w:ascii="Times New Roman" w:hAnsi="Times New Roman"/>
          <w:sz w:val="24"/>
          <w:szCs w:val="24"/>
        </w:rPr>
        <w:t>1/ Splnomocnenie</w:t>
      </w:r>
    </w:p>
    <w:p w14:paraId="217CE5BD" w14:textId="7879625C" w:rsidR="0002256D" w:rsidRDefault="0002256D" w:rsidP="0002256D">
      <w:pPr>
        <w:jc w:val="both"/>
        <w:rPr>
          <w:rFonts w:ascii="Times New Roman" w:hAnsi="Times New Roman"/>
          <w:sz w:val="24"/>
          <w:szCs w:val="24"/>
        </w:rPr>
      </w:pPr>
      <w:r w:rsidRPr="0002256D">
        <w:rPr>
          <w:rFonts w:ascii="Times New Roman" w:hAnsi="Times New Roman"/>
          <w:sz w:val="24"/>
          <w:szCs w:val="24"/>
        </w:rPr>
        <w:t>2/ Návrh kolektívnej zmluvy na rok 202</w:t>
      </w:r>
      <w:r>
        <w:rPr>
          <w:rFonts w:ascii="Times New Roman" w:hAnsi="Times New Roman"/>
          <w:sz w:val="24"/>
          <w:szCs w:val="24"/>
        </w:rPr>
        <w:t>5-2026</w:t>
      </w:r>
    </w:p>
    <w:p w14:paraId="311E2FF3" w14:textId="77777777" w:rsidR="00E27115" w:rsidRDefault="00E27115" w:rsidP="0002256D">
      <w:pPr>
        <w:jc w:val="both"/>
        <w:rPr>
          <w:rFonts w:ascii="Times New Roman" w:hAnsi="Times New Roman"/>
          <w:sz w:val="24"/>
          <w:szCs w:val="24"/>
        </w:rPr>
      </w:pPr>
    </w:p>
    <w:p w14:paraId="3383CD74" w14:textId="77777777" w:rsidR="00E27115" w:rsidRDefault="00E27115" w:rsidP="0002256D">
      <w:pPr>
        <w:jc w:val="both"/>
        <w:rPr>
          <w:rFonts w:ascii="Times New Roman" w:hAnsi="Times New Roman"/>
          <w:sz w:val="24"/>
          <w:szCs w:val="24"/>
        </w:rPr>
      </w:pPr>
    </w:p>
    <w:p w14:paraId="26884A10" w14:textId="77777777" w:rsidR="00E27115" w:rsidRDefault="00E27115" w:rsidP="0002256D">
      <w:pPr>
        <w:jc w:val="both"/>
        <w:rPr>
          <w:rFonts w:ascii="Times New Roman" w:hAnsi="Times New Roman"/>
          <w:sz w:val="24"/>
          <w:szCs w:val="24"/>
        </w:rPr>
      </w:pPr>
    </w:p>
    <w:p w14:paraId="46DC2A4A" w14:textId="77777777" w:rsidR="00E27115" w:rsidRDefault="00E27115" w:rsidP="0002256D">
      <w:pPr>
        <w:jc w:val="both"/>
        <w:rPr>
          <w:rFonts w:ascii="Times New Roman" w:hAnsi="Times New Roman"/>
          <w:sz w:val="24"/>
          <w:szCs w:val="24"/>
        </w:rPr>
      </w:pPr>
    </w:p>
    <w:p w14:paraId="06989B04" w14:textId="77777777" w:rsidR="00E27115" w:rsidRDefault="00E27115" w:rsidP="0002256D">
      <w:pPr>
        <w:jc w:val="both"/>
        <w:rPr>
          <w:rFonts w:ascii="Times New Roman" w:hAnsi="Times New Roman"/>
          <w:sz w:val="24"/>
          <w:szCs w:val="24"/>
        </w:rPr>
      </w:pPr>
    </w:p>
    <w:p w14:paraId="687369C4" w14:textId="77777777" w:rsidR="00E27115" w:rsidRDefault="00E27115" w:rsidP="0002256D">
      <w:pPr>
        <w:jc w:val="both"/>
        <w:rPr>
          <w:rFonts w:ascii="Times New Roman" w:hAnsi="Times New Roman"/>
          <w:sz w:val="24"/>
          <w:szCs w:val="24"/>
        </w:rPr>
      </w:pPr>
    </w:p>
    <w:p w14:paraId="4D900B90" w14:textId="77777777" w:rsidR="00E27115" w:rsidRDefault="00E27115" w:rsidP="0002256D">
      <w:pPr>
        <w:jc w:val="both"/>
        <w:rPr>
          <w:rFonts w:ascii="Times New Roman" w:hAnsi="Times New Roman"/>
          <w:sz w:val="24"/>
          <w:szCs w:val="24"/>
        </w:rPr>
      </w:pPr>
    </w:p>
    <w:p w14:paraId="05D58635" w14:textId="77777777" w:rsidR="00E27115" w:rsidRDefault="00E27115" w:rsidP="0002256D">
      <w:pPr>
        <w:jc w:val="both"/>
        <w:rPr>
          <w:rFonts w:ascii="Times New Roman" w:hAnsi="Times New Roman"/>
          <w:sz w:val="24"/>
          <w:szCs w:val="24"/>
        </w:rPr>
      </w:pPr>
    </w:p>
    <w:p w14:paraId="3352B017" w14:textId="77777777" w:rsidR="00E27115" w:rsidRDefault="00E27115" w:rsidP="0002256D">
      <w:pPr>
        <w:jc w:val="both"/>
        <w:rPr>
          <w:rFonts w:ascii="Times New Roman" w:hAnsi="Times New Roman"/>
          <w:sz w:val="24"/>
          <w:szCs w:val="24"/>
        </w:rPr>
      </w:pPr>
    </w:p>
    <w:p w14:paraId="03469A4A" w14:textId="77777777" w:rsidR="00E27115" w:rsidRDefault="00E27115" w:rsidP="0002256D">
      <w:pPr>
        <w:jc w:val="both"/>
        <w:rPr>
          <w:rFonts w:ascii="Times New Roman" w:hAnsi="Times New Roman"/>
          <w:sz w:val="24"/>
          <w:szCs w:val="24"/>
        </w:rPr>
      </w:pPr>
    </w:p>
    <w:p w14:paraId="11213B04" w14:textId="77777777" w:rsidR="00E27115" w:rsidRDefault="00E27115" w:rsidP="0002256D">
      <w:pPr>
        <w:jc w:val="both"/>
        <w:rPr>
          <w:rFonts w:ascii="Times New Roman" w:hAnsi="Times New Roman"/>
          <w:sz w:val="24"/>
          <w:szCs w:val="24"/>
        </w:rPr>
      </w:pPr>
    </w:p>
    <w:p w14:paraId="69B40277" w14:textId="77777777" w:rsidR="00E27115" w:rsidRDefault="00E27115" w:rsidP="0002256D">
      <w:pPr>
        <w:jc w:val="both"/>
        <w:rPr>
          <w:rFonts w:ascii="Times New Roman" w:hAnsi="Times New Roman"/>
          <w:sz w:val="24"/>
          <w:szCs w:val="24"/>
        </w:rPr>
      </w:pPr>
    </w:p>
    <w:p w14:paraId="698AD4D5" w14:textId="77777777" w:rsidR="00E27115" w:rsidRDefault="00E27115" w:rsidP="0002256D">
      <w:pPr>
        <w:jc w:val="both"/>
        <w:rPr>
          <w:rFonts w:ascii="Times New Roman" w:hAnsi="Times New Roman"/>
          <w:sz w:val="24"/>
          <w:szCs w:val="24"/>
        </w:rPr>
      </w:pPr>
    </w:p>
    <w:p w14:paraId="5D48CD7D" w14:textId="77777777" w:rsidR="0002256D" w:rsidRPr="0091666A" w:rsidRDefault="0002256D" w:rsidP="00F90BF3">
      <w:pPr>
        <w:jc w:val="both"/>
        <w:rPr>
          <w:rFonts w:ascii="Times New Roman" w:hAnsi="Times New Roman"/>
          <w:sz w:val="24"/>
          <w:szCs w:val="24"/>
        </w:rPr>
      </w:pPr>
    </w:p>
    <w:p w14:paraId="71FA2531" w14:textId="77777777" w:rsidR="00F90BF3" w:rsidRPr="0091666A" w:rsidRDefault="00F90BF3" w:rsidP="00F90BF3">
      <w:pPr>
        <w:jc w:val="both"/>
        <w:rPr>
          <w:rFonts w:ascii="Times New Roman" w:hAnsi="Times New Roman"/>
          <w:sz w:val="24"/>
          <w:szCs w:val="24"/>
        </w:rPr>
      </w:pPr>
    </w:p>
    <w:p w14:paraId="2471CC4D" w14:textId="77777777" w:rsidR="00F90BF3" w:rsidRPr="0091666A" w:rsidRDefault="00F90BF3" w:rsidP="00F90BF3">
      <w:pPr>
        <w:jc w:val="both"/>
        <w:rPr>
          <w:rFonts w:ascii="Times New Roman" w:hAnsi="Times New Roman"/>
          <w:sz w:val="24"/>
          <w:szCs w:val="24"/>
        </w:rPr>
      </w:pPr>
    </w:p>
    <w:p w14:paraId="3CB7776C" w14:textId="77777777" w:rsidR="00F90BF3" w:rsidRPr="0091666A" w:rsidRDefault="00F90BF3" w:rsidP="00F90BF3">
      <w:pPr>
        <w:jc w:val="both"/>
        <w:rPr>
          <w:rFonts w:ascii="Times New Roman" w:hAnsi="Times New Roman"/>
          <w:sz w:val="24"/>
          <w:szCs w:val="24"/>
        </w:rPr>
      </w:pPr>
    </w:p>
    <w:p w14:paraId="656D2EB8" w14:textId="77777777" w:rsidR="00F90BF3" w:rsidRPr="0091666A" w:rsidRDefault="00F90BF3" w:rsidP="00F90BF3">
      <w:pPr>
        <w:jc w:val="both"/>
        <w:rPr>
          <w:rFonts w:ascii="Times New Roman" w:hAnsi="Times New Roman"/>
          <w:sz w:val="24"/>
          <w:szCs w:val="24"/>
        </w:rPr>
      </w:pPr>
      <w:r w:rsidRPr="0091666A">
        <w:rPr>
          <w:rFonts w:ascii="Times New Roman" w:hAnsi="Times New Roman"/>
          <w:sz w:val="24"/>
          <w:szCs w:val="24"/>
        </w:rPr>
        <w:tab/>
      </w:r>
      <w:r w:rsidR="008A2650" w:rsidRPr="0091666A">
        <w:rPr>
          <w:rFonts w:ascii="Times New Roman" w:hAnsi="Times New Roman"/>
          <w:sz w:val="24"/>
          <w:szCs w:val="24"/>
        </w:rPr>
        <w:tab/>
      </w:r>
      <w:r w:rsidR="008A2650" w:rsidRPr="0091666A">
        <w:rPr>
          <w:rFonts w:ascii="Times New Roman" w:hAnsi="Times New Roman"/>
          <w:sz w:val="24"/>
          <w:szCs w:val="24"/>
        </w:rPr>
        <w:tab/>
      </w:r>
      <w:r w:rsidR="008A2650" w:rsidRPr="0091666A">
        <w:rPr>
          <w:rFonts w:ascii="Times New Roman" w:hAnsi="Times New Roman"/>
          <w:sz w:val="24"/>
          <w:szCs w:val="24"/>
        </w:rPr>
        <w:tab/>
      </w:r>
    </w:p>
    <w:sectPr w:rsidR="00F90BF3" w:rsidRPr="0091666A" w:rsidSect="00B05FA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F2499" w14:textId="77777777" w:rsidR="00FC3132" w:rsidRDefault="00FC3132" w:rsidP="00CB2E65">
      <w:r>
        <w:separator/>
      </w:r>
    </w:p>
  </w:endnote>
  <w:endnote w:type="continuationSeparator" w:id="0">
    <w:p w14:paraId="096355CD" w14:textId="77777777" w:rsidR="00FC3132" w:rsidRDefault="00FC3132" w:rsidP="00CB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FE4F7" w14:textId="77777777" w:rsidR="00573433" w:rsidRDefault="0057343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258B0" w14:textId="77777777" w:rsidR="00573433" w:rsidRDefault="0057343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3BE20" w14:textId="77777777" w:rsidR="00573433" w:rsidRDefault="005734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C03E6" w14:textId="77777777" w:rsidR="00FC3132" w:rsidRDefault="00FC3132" w:rsidP="00CB2E65">
      <w:r>
        <w:separator/>
      </w:r>
    </w:p>
  </w:footnote>
  <w:footnote w:type="continuationSeparator" w:id="0">
    <w:p w14:paraId="674000B4" w14:textId="77777777" w:rsidR="00FC3132" w:rsidRDefault="00FC3132" w:rsidP="00CB2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084C1" w14:textId="77777777" w:rsidR="00573433" w:rsidRDefault="0057343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24FB3" w14:textId="77777777" w:rsidR="00573433" w:rsidRDefault="0057343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44EF3" w14:textId="77777777" w:rsidR="00573433" w:rsidRDefault="0057343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13E3"/>
    <w:multiLevelType w:val="hybridMultilevel"/>
    <w:tmpl w:val="5EFECC7E"/>
    <w:lvl w:ilvl="0" w:tplc="D80A80C2">
      <w:numFmt w:val="bullet"/>
      <w:lvlText w:val="-"/>
      <w:lvlJc w:val="left"/>
      <w:pPr>
        <w:ind w:left="144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15:restartNumberingAfterBreak="0">
    <w:nsid w:val="02325CA6"/>
    <w:multiLevelType w:val="hybridMultilevel"/>
    <w:tmpl w:val="46A0CBFC"/>
    <w:lvl w:ilvl="0" w:tplc="1CF8B86A">
      <w:start w:val="1"/>
      <w:numFmt w:val="lowerLetter"/>
      <w:lvlText w:val="%1)"/>
      <w:lvlJc w:val="left"/>
      <w:pPr>
        <w:ind w:left="720" w:hanging="360"/>
      </w:pPr>
      <w:rPr>
        <w:rFonts w:ascii="Times New Roman" w:eastAsia="Calibri" w:hAnsi="Times New Roman"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026E7759"/>
    <w:multiLevelType w:val="hybridMultilevel"/>
    <w:tmpl w:val="C172D8E4"/>
    <w:lvl w:ilvl="0" w:tplc="041B0017">
      <w:start w:val="1"/>
      <w:numFmt w:val="lowerLetter"/>
      <w:lvlText w:val="%1)"/>
      <w:lvlJc w:val="left"/>
      <w:pPr>
        <w:ind w:left="72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0526319A"/>
    <w:multiLevelType w:val="hybridMultilevel"/>
    <w:tmpl w:val="4CA6DCC2"/>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08640315"/>
    <w:multiLevelType w:val="hybridMultilevel"/>
    <w:tmpl w:val="E62EFFF4"/>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16A143EC"/>
    <w:multiLevelType w:val="hybridMultilevel"/>
    <w:tmpl w:val="A0E01BC6"/>
    <w:lvl w:ilvl="0" w:tplc="F474CEA4">
      <w:start w:val="1"/>
      <w:numFmt w:val="decimal"/>
      <w:lvlText w:val="(%1)"/>
      <w:lvlJc w:val="left"/>
      <w:pPr>
        <w:ind w:left="720" w:hanging="360"/>
      </w:pPr>
      <w:rPr>
        <w:i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8952ED8"/>
    <w:multiLevelType w:val="hybridMultilevel"/>
    <w:tmpl w:val="C20A7B24"/>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193C5558"/>
    <w:multiLevelType w:val="hybridMultilevel"/>
    <w:tmpl w:val="A5E618D8"/>
    <w:lvl w:ilvl="0" w:tplc="04A48018">
      <w:start w:val="1"/>
      <w:numFmt w:val="lowerLetter"/>
      <w:lvlText w:val="%1)"/>
      <w:lvlJc w:val="left"/>
      <w:pPr>
        <w:ind w:left="64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198D604A"/>
    <w:multiLevelType w:val="hybridMultilevel"/>
    <w:tmpl w:val="7480DAE8"/>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9BE4131"/>
    <w:multiLevelType w:val="hybridMultilevel"/>
    <w:tmpl w:val="8FDEDAA4"/>
    <w:lvl w:ilvl="0" w:tplc="1C80BBE8">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1AC81743"/>
    <w:multiLevelType w:val="hybridMultilevel"/>
    <w:tmpl w:val="1CCADAA6"/>
    <w:lvl w:ilvl="0" w:tplc="8D00E432">
      <w:start w:val="1"/>
      <w:numFmt w:val="decimal"/>
      <w:lvlText w:val="(%1)"/>
      <w:lvlJc w:val="left"/>
      <w:pPr>
        <w:ind w:left="720" w:hanging="360"/>
      </w:pPr>
      <w:rPr>
        <w:b w:val="0"/>
        <w:i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1CC20585"/>
    <w:multiLevelType w:val="hybridMultilevel"/>
    <w:tmpl w:val="E07C7F1A"/>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1F437347"/>
    <w:multiLevelType w:val="hybridMultilevel"/>
    <w:tmpl w:val="E2AC8F40"/>
    <w:lvl w:ilvl="0" w:tplc="0FB85544">
      <w:start w:val="1"/>
      <w:numFmt w:val="decimal"/>
      <w:lvlText w:val="(%1)"/>
      <w:lvlJc w:val="left"/>
      <w:pPr>
        <w:ind w:left="720" w:hanging="360"/>
      </w:pPr>
      <w:rPr>
        <w:color w:val="auto"/>
      </w:rPr>
    </w:lvl>
    <w:lvl w:ilvl="1" w:tplc="F45E716E">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3633928"/>
    <w:multiLevelType w:val="hybridMultilevel"/>
    <w:tmpl w:val="7956333A"/>
    <w:lvl w:ilvl="0" w:tplc="8B247CEE">
      <w:start w:val="1"/>
      <w:numFmt w:val="decimal"/>
      <w:lvlText w:val="(%1)"/>
      <w:lvlJc w:val="left"/>
      <w:pPr>
        <w:ind w:left="720" w:hanging="360"/>
      </w:pPr>
      <w:rPr>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3F34B1D"/>
    <w:multiLevelType w:val="hybridMultilevel"/>
    <w:tmpl w:val="D7D0DD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C17B5A"/>
    <w:multiLevelType w:val="hybridMultilevel"/>
    <w:tmpl w:val="269800A6"/>
    <w:lvl w:ilvl="0" w:tplc="2850035A">
      <w:start w:val="1"/>
      <w:numFmt w:val="decimal"/>
      <w:lvlText w:val="(%1)"/>
      <w:lvlJc w:val="left"/>
      <w:pPr>
        <w:ind w:left="720" w:hanging="360"/>
      </w:pPr>
      <w:rPr>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2BBD24B4"/>
    <w:multiLevelType w:val="hybridMultilevel"/>
    <w:tmpl w:val="0A7A42AA"/>
    <w:lvl w:ilvl="0" w:tplc="4F583C26">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F557FDE"/>
    <w:multiLevelType w:val="hybridMultilevel"/>
    <w:tmpl w:val="71ECE7E8"/>
    <w:lvl w:ilvl="0" w:tplc="041B0017">
      <w:start w:val="1"/>
      <w:numFmt w:val="lowerLetter"/>
      <w:lvlText w:val="%1)"/>
      <w:lvlJc w:val="left"/>
      <w:pPr>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8" w15:restartNumberingAfterBreak="0">
    <w:nsid w:val="32010B5B"/>
    <w:multiLevelType w:val="hybridMultilevel"/>
    <w:tmpl w:val="9E42F71A"/>
    <w:lvl w:ilvl="0" w:tplc="576E8A6C">
      <w:start w:val="1"/>
      <w:numFmt w:val="lowerLetter"/>
      <w:lvlText w:val="%1)"/>
      <w:lvlJc w:val="left"/>
      <w:pPr>
        <w:ind w:left="720" w:hanging="360"/>
      </w:pPr>
      <w:rPr>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33422128"/>
    <w:multiLevelType w:val="hybridMultilevel"/>
    <w:tmpl w:val="534CEE2A"/>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35792276"/>
    <w:multiLevelType w:val="hybridMultilevel"/>
    <w:tmpl w:val="9BFA6400"/>
    <w:lvl w:ilvl="0" w:tplc="D80A80C2">
      <w:numFmt w:val="bullet"/>
      <w:lvlText w:val="-"/>
      <w:lvlJc w:val="left"/>
      <w:pPr>
        <w:ind w:left="72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1" w15:restartNumberingAfterBreak="0">
    <w:nsid w:val="373D6E81"/>
    <w:multiLevelType w:val="hybridMultilevel"/>
    <w:tmpl w:val="24D0C908"/>
    <w:lvl w:ilvl="0" w:tplc="D80A80C2">
      <w:numFmt w:val="bullet"/>
      <w:lvlText w:val="-"/>
      <w:lvlJc w:val="left"/>
      <w:pPr>
        <w:ind w:left="72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2" w15:restartNumberingAfterBreak="0">
    <w:nsid w:val="38ED290D"/>
    <w:multiLevelType w:val="hybridMultilevel"/>
    <w:tmpl w:val="D76E2284"/>
    <w:lvl w:ilvl="0" w:tplc="944CCCAC">
      <w:start w:val="1"/>
      <w:numFmt w:val="decimal"/>
      <w:lvlText w:val="(%1)"/>
      <w:lvlJc w:val="left"/>
      <w:pPr>
        <w:ind w:left="1120" w:hanging="360"/>
      </w:pPr>
      <w:rPr>
        <w:color w:val="auto"/>
      </w:rPr>
    </w:lvl>
    <w:lvl w:ilvl="1" w:tplc="041B0019">
      <w:start w:val="1"/>
      <w:numFmt w:val="decimal"/>
      <w:lvlText w:val="%2."/>
      <w:lvlJc w:val="left"/>
      <w:pPr>
        <w:tabs>
          <w:tab w:val="num" w:pos="1840"/>
        </w:tabs>
        <w:ind w:left="1840" w:hanging="360"/>
      </w:pPr>
    </w:lvl>
    <w:lvl w:ilvl="2" w:tplc="041B001B">
      <w:start w:val="1"/>
      <w:numFmt w:val="decimal"/>
      <w:lvlText w:val="%3."/>
      <w:lvlJc w:val="left"/>
      <w:pPr>
        <w:tabs>
          <w:tab w:val="num" w:pos="2560"/>
        </w:tabs>
        <w:ind w:left="2560" w:hanging="360"/>
      </w:pPr>
    </w:lvl>
    <w:lvl w:ilvl="3" w:tplc="041B000F">
      <w:start w:val="1"/>
      <w:numFmt w:val="decimal"/>
      <w:lvlText w:val="%4."/>
      <w:lvlJc w:val="left"/>
      <w:pPr>
        <w:tabs>
          <w:tab w:val="num" w:pos="3280"/>
        </w:tabs>
        <w:ind w:left="3280" w:hanging="360"/>
      </w:pPr>
    </w:lvl>
    <w:lvl w:ilvl="4" w:tplc="041B0019">
      <w:start w:val="1"/>
      <w:numFmt w:val="decimal"/>
      <w:lvlText w:val="%5."/>
      <w:lvlJc w:val="left"/>
      <w:pPr>
        <w:tabs>
          <w:tab w:val="num" w:pos="4000"/>
        </w:tabs>
        <w:ind w:left="4000" w:hanging="360"/>
      </w:pPr>
    </w:lvl>
    <w:lvl w:ilvl="5" w:tplc="041B001B">
      <w:start w:val="1"/>
      <w:numFmt w:val="decimal"/>
      <w:lvlText w:val="%6."/>
      <w:lvlJc w:val="left"/>
      <w:pPr>
        <w:tabs>
          <w:tab w:val="num" w:pos="4720"/>
        </w:tabs>
        <w:ind w:left="4720" w:hanging="360"/>
      </w:pPr>
    </w:lvl>
    <w:lvl w:ilvl="6" w:tplc="041B000F">
      <w:start w:val="1"/>
      <w:numFmt w:val="decimal"/>
      <w:lvlText w:val="%7."/>
      <w:lvlJc w:val="left"/>
      <w:pPr>
        <w:tabs>
          <w:tab w:val="num" w:pos="5440"/>
        </w:tabs>
        <w:ind w:left="5440" w:hanging="360"/>
      </w:pPr>
    </w:lvl>
    <w:lvl w:ilvl="7" w:tplc="041B0019">
      <w:start w:val="1"/>
      <w:numFmt w:val="decimal"/>
      <w:lvlText w:val="%8."/>
      <w:lvlJc w:val="left"/>
      <w:pPr>
        <w:tabs>
          <w:tab w:val="num" w:pos="6160"/>
        </w:tabs>
        <w:ind w:left="6160" w:hanging="360"/>
      </w:pPr>
    </w:lvl>
    <w:lvl w:ilvl="8" w:tplc="041B001B">
      <w:start w:val="1"/>
      <w:numFmt w:val="decimal"/>
      <w:lvlText w:val="%9."/>
      <w:lvlJc w:val="left"/>
      <w:pPr>
        <w:tabs>
          <w:tab w:val="num" w:pos="6880"/>
        </w:tabs>
        <w:ind w:left="6880" w:hanging="360"/>
      </w:pPr>
    </w:lvl>
  </w:abstractNum>
  <w:abstractNum w:abstractNumId="23" w15:restartNumberingAfterBreak="0">
    <w:nsid w:val="3B533012"/>
    <w:multiLevelType w:val="hybridMultilevel"/>
    <w:tmpl w:val="554EE8AE"/>
    <w:lvl w:ilvl="0" w:tplc="970E6470">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3C1C2DDE"/>
    <w:multiLevelType w:val="hybridMultilevel"/>
    <w:tmpl w:val="AC444E76"/>
    <w:lvl w:ilvl="0" w:tplc="54ACAFBE">
      <w:start w:val="1"/>
      <w:numFmt w:val="lowerLetter"/>
      <w:lvlText w:val="%1)"/>
      <w:lvlJc w:val="left"/>
      <w:pPr>
        <w:ind w:left="100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3C281780"/>
    <w:multiLevelType w:val="hybridMultilevel"/>
    <w:tmpl w:val="7A7AF762"/>
    <w:lvl w:ilvl="0" w:tplc="1574810E">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3F4212ED"/>
    <w:multiLevelType w:val="hybridMultilevel"/>
    <w:tmpl w:val="A79EC2FA"/>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4008214A"/>
    <w:multiLevelType w:val="hybridMultilevel"/>
    <w:tmpl w:val="456CAFF2"/>
    <w:lvl w:ilvl="0" w:tplc="6C7C6F0A">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446700"/>
    <w:multiLevelType w:val="hybridMultilevel"/>
    <w:tmpl w:val="EE027D6E"/>
    <w:lvl w:ilvl="0" w:tplc="E0B0657E">
      <w:start w:val="1"/>
      <w:numFmt w:val="decimal"/>
      <w:lvlText w:val="(%1)"/>
      <w:lvlJc w:val="left"/>
      <w:pPr>
        <w:ind w:left="360" w:hanging="360"/>
      </w:pPr>
      <w:rPr>
        <w:rFonts w:hint="default"/>
      </w:rPr>
    </w:lvl>
    <w:lvl w:ilvl="1" w:tplc="041B0019">
      <w:start w:val="1"/>
      <w:numFmt w:val="decimal"/>
      <w:lvlText w:val="%2."/>
      <w:lvlJc w:val="left"/>
      <w:pPr>
        <w:tabs>
          <w:tab w:val="num" w:pos="550"/>
        </w:tabs>
        <w:ind w:left="550" w:hanging="360"/>
      </w:pPr>
    </w:lvl>
    <w:lvl w:ilvl="2" w:tplc="041B001B">
      <w:start w:val="1"/>
      <w:numFmt w:val="decimal"/>
      <w:lvlText w:val="%3."/>
      <w:lvlJc w:val="left"/>
      <w:pPr>
        <w:tabs>
          <w:tab w:val="num" w:pos="1270"/>
        </w:tabs>
        <w:ind w:left="1270" w:hanging="360"/>
      </w:pPr>
    </w:lvl>
    <w:lvl w:ilvl="3" w:tplc="041B000F">
      <w:start w:val="1"/>
      <w:numFmt w:val="decimal"/>
      <w:lvlText w:val="%4."/>
      <w:lvlJc w:val="left"/>
      <w:pPr>
        <w:tabs>
          <w:tab w:val="num" w:pos="1990"/>
        </w:tabs>
        <w:ind w:left="1990" w:hanging="360"/>
      </w:pPr>
    </w:lvl>
    <w:lvl w:ilvl="4" w:tplc="041B0019">
      <w:start w:val="1"/>
      <w:numFmt w:val="decimal"/>
      <w:lvlText w:val="%5."/>
      <w:lvlJc w:val="left"/>
      <w:pPr>
        <w:tabs>
          <w:tab w:val="num" w:pos="2710"/>
        </w:tabs>
        <w:ind w:left="2710" w:hanging="360"/>
      </w:pPr>
    </w:lvl>
    <w:lvl w:ilvl="5" w:tplc="041B001B">
      <w:start w:val="1"/>
      <w:numFmt w:val="decimal"/>
      <w:lvlText w:val="%6."/>
      <w:lvlJc w:val="left"/>
      <w:pPr>
        <w:tabs>
          <w:tab w:val="num" w:pos="3430"/>
        </w:tabs>
        <w:ind w:left="3430" w:hanging="360"/>
      </w:pPr>
    </w:lvl>
    <w:lvl w:ilvl="6" w:tplc="041B000F">
      <w:start w:val="1"/>
      <w:numFmt w:val="decimal"/>
      <w:lvlText w:val="%7."/>
      <w:lvlJc w:val="left"/>
      <w:pPr>
        <w:tabs>
          <w:tab w:val="num" w:pos="4150"/>
        </w:tabs>
        <w:ind w:left="4150" w:hanging="360"/>
      </w:pPr>
    </w:lvl>
    <w:lvl w:ilvl="7" w:tplc="041B0019">
      <w:start w:val="1"/>
      <w:numFmt w:val="decimal"/>
      <w:lvlText w:val="%8."/>
      <w:lvlJc w:val="left"/>
      <w:pPr>
        <w:tabs>
          <w:tab w:val="num" w:pos="4870"/>
        </w:tabs>
        <w:ind w:left="4870" w:hanging="360"/>
      </w:pPr>
    </w:lvl>
    <w:lvl w:ilvl="8" w:tplc="041B001B">
      <w:start w:val="1"/>
      <w:numFmt w:val="decimal"/>
      <w:lvlText w:val="%9."/>
      <w:lvlJc w:val="left"/>
      <w:pPr>
        <w:tabs>
          <w:tab w:val="num" w:pos="5590"/>
        </w:tabs>
        <w:ind w:left="5590" w:hanging="360"/>
      </w:pPr>
    </w:lvl>
  </w:abstractNum>
  <w:abstractNum w:abstractNumId="29" w15:restartNumberingAfterBreak="0">
    <w:nsid w:val="492A2024"/>
    <w:multiLevelType w:val="hybridMultilevel"/>
    <w:tmpl w:val="9BF6C920"/>
    <w:lvl w:ilvl="0" w:tplc="B3D21E60">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15:restartNumberingAfterBreak="0">
    <w:nsid w:val="4BD43B02"/>
    <w:multiLevelType w:val="hybridMultilevel"/>
    <w:tmpl w:val="D958A158"/>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4DC5497A"/>
    <w:multiLevelType w:val="hybridMultilevel"/>
    <w:tmpl w:val="1A104CBA"/>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2" w15:restartNumberingAfterBreak="0">
    <w:nsid w:val="4FFA6F4A"/>
    <w:multiLevelType w:val="singleLevel"/>
    <w:tmpl w:val="04050017"/>
    <w:lvl w:ilvl="0">
      <w:start w:val="1"/>
      <w:numFmt w:val="lowerLetter"/>
      <w:lvlText w:val="%1)"/>
      <w:lvlJc w:val="left"/>
      <w:pPr>
        <w:tabs>
          <w:tab w:val="num" w:pos="360"/>
        </w:tabs>
        <w:ind w:left="360" w:hanging="360"/>
      </w:pPr>
    </w:lvl>
  </w:abstractNum>
  <w:abstractNum w:abstractNumId="33" w15:restartNumberingAfterBreak="0">
    <w:nsid w:val="51F1587E"/>
    <w:multiLevelType w:val="hybridMultilevel"/>
    <w:tmpl w:val="715443EA"/>
    <w:lvl w:ilvl="0" w:tplc="E938B350">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4" w15:restartNumberingAfterBreak="0">
    <w:nsid w:val="5345380B"/>
    <w:multiLevelType w:val="hybridMultilevel"/>
    <w:tmpl w:val="606A1C44"/>
    <w:lvl w:ilvl="0" w:tplc="6C7C6F0A">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5C241CB"/>
    <w:multiLevelType w:val="hybridMultilevel"/>
    <w:tmpl w:val="2D48A7A4"/>
    <w:lvl w:ilvl="0" w:tplc="C15EDA86">
      <w:start w:val="1"/>
      <w:numFmt w:val="decimal"/>
      <w:lvlText w:val="(%1)"/>
      <w:lvlJc w:val="left"/>
      <w:pPr>
        <w:ind w:left="720" w:hanging="360"/>
      </w:pPr>
      <w:rPr>
        <w:b w:val="0"/>
        <w:i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57F75A0C"/>
    <w:multiLevelType w:val="hybridMultilevel"/>
    <w:tmpl w:val="B32069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8353BBD"/>
    <w:multiLevelType w:val="hybridMultilevel"/>
    <w:tmpl w:val="E5AC8754"/>
    <w:lvl w:ilvl="0" w:tplc="1EA289E0">
      <w:start w:val="1"/>
      <w:numFmt w:val="decimal"/>
      <w:lvlText w:val="(%1)"/>
      <w:lvlJc w:val="left"/>
      <w:pPr>
        <w:ind w:left="720" w:hanging="360"/>
      </w:pPr>
      <w:rPr>
        <w:color w:val="auto"/>
      </w:rPr>
    </w:lvl>
    <w:lvl w:ilvl="1" w:tplc="B956A844">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595C79AD"/>
    <w:multiLevelType w:val="hybridMultilevel"/>
    <w:tmpl w:val="868E9432"/>
    <w:lvl w:ilvl="0" w:tplc="D80A80C2">
      <w:numFmt w:val="bullet"/>
      <w:lvlText w:val="-"/>
      <w:lvlJc w:val="left"/>
      <w:pPr>
        <w:ind w:left="72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9" w15:restartNumberingAfterBreak="0">
    <w:nsid w:val="5AAC3F6C"/>
    <w:multiLevelType w:val="hybridMultilevel"/>
    <w:tmpl w:val="C3FE6E9C"/>
    <w:lvl w:ilvl="0" w:tplc="FFFFFFFF">
      <w:start w:val="1"/>
      <w:numFmt w:val="lowerLetter"/>
      <w:lvlText w:val="%1)"/>
      <w:lvlJc w:val="left"/>
      <w:pPr>
        <w:ind w:left="720" w:hanging="360"/>
      </w:pPr>
      <w:rPr>
        <w:rFonts w:ascii="Times New Roman" w:hAnsi="Times New Roman" w:cs="Times New Roman" w:hint="default"/>
        <w:b w:val="0"/>
        <w:i w:val="0"/>
        <w:sz w:val="24"/>
        <w:szCs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630C07D7"/>
    <w:multiLevelType w:val="hybridMultilevel"/>
    <w:tmpl w:val="C8700B30"/>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64AD1D15"/>
    <w:multiLevelType w:val="hybridMultilevel"/>
    <w:tmpl w:val="B6045C7C"/>
    <w:lvl w:ilvl="0" w:tplc="2B5A7DD2">
      <w:start w:val="1"/>
      <w:numFmt w:val="decimal"/>
      <w:lvlText w:val="%1."/>
      <w:lvlJc w:val="left"/>
      <w:pPr>
        <w:ind w:left="360" w:hanging="360"/>
      </w:pPr>
      <w:rPr>
        <w:b/>
      </w:rPr>
    </w:lvl>
    <w:lvl w:ilvl="1" w:tplc="6C7C6F0A">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42" w15:restartNumberingAfterBreak="0">
    <w:nsid w:val="66C727F2"/>
    <w:multiLevelType w:val="hybridMultilevel"/>
    <w:tmpl w:val="5DA6126C"/>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3" w15:restartNumberingAfterBreak="0">
    <w:nsid w:val="6AD07840"/>
    <w:multiLevelType w:val="hybridMultilevel"/>
    <w:tmpl w:val="B0543AE8"/>
    <w:lvl w:ilvl="0" w:tplc="63F63E84">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4" w15:restartNumberingAfterBreak="0">
    <w:nsid w:val="6CCC1F55"/>
    <w:multiLevelType w:val="hybridMultilevel"/>
    <w:tmpl w:val="795C36FC"/>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5" w15:restartNumberingAfterBreak="0">
    <w:nsid w:val="6E3E115F"/>
    <w:multiLevelType w:val="hybridMultilevel"/>
    <w:tmpl w:val="254C3694"/>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6" w15:restartNumberingAfterBreak="0">
    <w:nsid w:val="734D18E8"/>
    <w:multiLevelType w:val="hybridMultilevel"/>
    <w:tmpl w:val="37CE5D0A"/>
    <w:lvl w:ilvl="0" w:tplc="6C7C6F0A">
      <w:start w:val="1"/>
      <w:numFmt w:val="decimal"/>
      <w:lvlText w:val="(%1)"/>
      <w:lvlJc w:val="left"/>
      <w:pPr>
        <w:ind w:left="720" w:hanging="360"/>
      </w:pPr>
    </w:lvl>
    <w:lvl w:ilvl="1" w:tplc="AE0461B8">
      <w:numFmt w:val="bullet"/>
      <w:lvlText w:val="-"/>
      <w:lvlJc w:val="left"/>
      <w:pPr>
        <w:ind w:left="1440" w:hanging="360"/>
      </w:pPr>
      <w:rPr>
        <w:rFonts w:ascii="Times New Roman" w:eastAsiaTheme="minorHAnsi" w:hAnsi="Times New Roman" w:cs="Times New Roman"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7" w15:restartNumberingAfterBreak="0">
    <w:nsid w:val="75953888"/>
    <w:multiLevelType w:val="hybridMultilevel"/>
    <w:tmpl w:val="147A0A08"/>
    <w:lvl w:ilvl="0" w:tplc="041B0017">
      <w:start w:val="1"/>
      <w:numFmt w:val="lowerLetter"/>
      <w:lvlText w:val="%1)"/>
      <w:lvlJc w:val="left"/>
      <w:pPr>
        <w:ind w:left="72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8" w15:restartNumberingAfterBreak="0">
    <w:nsid w:val="78C8743A"/>
    <w:multiLevelType w:val="hybridMultilevel"/>
    <w:tmpl w:val="682CDF22"/>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9" w15:restartNumberingAfterBreak="0">
    <w:nsid w:val="7AD93B39"/>
    <w:multiLevelType w:val="hybridMultilevel"/>
    <w:tmpl w:val="DE52B2CA"/>
    <w:lvl w:ilvl="0" w:tplc="6FD23A36">
      <w:start w:val="1"/>
      <w:numFmt w:val="decimal"/>
      <w:lvlText w:val="(%1)"/>
      <w:lvlJc w:val="left"/>
      <w:pPr>
        <w:ind w:left="720" w:hanging="360"/>
      </w:pPr>
      <w:rPr>
        <w:i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0" w15:restartNumberingAfterBreak="0">
    <w:nsid w:val="7B262B63"/>
    <w:multiLevelType w:val="hybridMultilevel"/>
    <w:tmpl w:val="438A5ED0"/>
    <w:lvl w:ilvl="0" w:tplc="EB38718C">
      <w:start w:val="1"/>
      <w:numFmt w:val="decimal"/>
      <w:lvlText w:val="(%1)"/>
      <w:lvlJc w:val="left"/>
      <w:pPr>
        <w:ind w:left="720" w:hanging="360"/>
      </w:pPr>
      <w:rPr>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1" w15:restartNumberingAfterBreak="0">
    <w:nsid w:val="7BD023ED"/>
    <w:multiLevelType w:val="hybridMultilevel"/>
    <w:tmpl w:val="DF822C0C"/>
    <w:lvl w:ilvl="0" w:tplc="041B0017">
      <w:start w:val="1"/>
      <w:numFmt w:val="lowerLetter"/>
      <w:lvlText w:val="%1)"/>
      <w:lvlJc w:val="left"/>
      <w:pPr>
        <w:ind w:left="100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2" w15:restartNumberingAfterBreak="0">
    <w:nsid w:val="7EA01E57"/>
    <w:multiLevelType w:val="hybridMultilevel"/>
    <w:tmpl w:val="2F181CDE"/>
    <w:lvl w:ilvl="0" w:tplc="6C7C6F0A">
      <w:start w:val="1"/>
      <w:numFmt w:val="decimal"/>
      <w:lvlText w:val="(%1)"/>
      <w:lvlJc w:val="left"/>
      <w:pPr>
        <w:ind w:left="100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4132877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57096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0415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92764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10050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27959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97290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4863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78098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44431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88931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97471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44241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78386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871739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37084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23792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72033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72942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3261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3677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52552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39694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0086795">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1370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26591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492266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7723276">
    <w:abstractNumId w:val="32"/>
    <w:lvlOverride w:ilvl="0">
      <w:startOverride w:val="1"/>
    </w:lvlOverride>
  </w:num>
  <w:num w:numId="29" w16cid:durableId="1055416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43301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1453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944717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882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4266184">
    <w:abstractNumId w:val="28"/>
  </w:num>
  <w:num w:numId="35" w16cid:durableId="525024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44839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1974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7570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85305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44048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27469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8457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24125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29710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4596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11141009">
    <w:abstractNumId w:val="34"/>
  </w:num>
  <w:num w:numId="47" w16cid:durableId="665013395">
    <w:abstractNumId w:val="4"/>
  </w:num>
  <w:num w:numId="48" w16cid:durableId="903760826">
    <w:abstractNumId w:val="27"/>
  </w:num>
  <w:num w:numId="49" w16cid:durableId="727412912">
    <w:abstractNumId w:val="14"/>
  </w:num>
  <w:num w:numId="50" w16cid:durableId="1282882841">
    <w:abstractNumId w:val="36"/>
  </w:num>
  <w:num w:numId="51" w16cid:durableId="1800994838">
    <w:abstractNumId w:val="41"/>
  </w:num>
  <w:num w:numId="52" w16cid:durableId="900209093">
    <w:abstractNumId w:val="22"/>
  </w:num>
  <w:num w:numId="53" w16cid:durableId="489519589">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E65"/>
    <w:rsid w:val="0002256D"/>
    <w:rsid w:val="00024893"/>
    <w:rsid w:val="000B717D"/>
    <w:rsid w:val="000F5089"/>
    <w:rsid w:val="000F6827"/>
    <w:rsid w:val="001129C0"/>
    <w:rsid w:val="00112FD7"/>
    <w:rsid w:val="0011761B"/>
    <w:rsid w:val="0016475A"/>
    <w:rsid w:val="00170419"/>
    <w:rsid w:val="001712D3"/>
    <w:rsid w:val="0019669F"/>
    <w:rsid w:val="001A719B"/>
    <w:rsid w:val="001D02E0"/>
    <w:rsid w:val="001D0866"/>
    <w:rsid w:val="001D12A5"/>
    <w:rsid w:val="001E1102"/>
    <w:rsid w:val="001F6BC8"/>
    <w:rsid w:val="00210E14"/>
    <w:rsid w:val="00235AB4"/>
    <w:rsid w:val="002367E5"/>
    <w:rsid w:val="00236D6B"/>
    <w:rsid w:val="00252415"/>
    <w:rsid w:val="00270F16"/>
    <w:rsid w:val="00291DE1"/>
    <w:rsid w:val="002B54E8"/>
    <w:rsid w:val="002E74B9"/>
    <w:rsid w:val="0037398D"/>
    <w:rsid w:val="00391054"/>
    <w:rsid w:val="003B73F4"/>
    <w:rsid w:val="003C3C57"/>
    <w:rsid w:val="004148E3"/>
    <w:rsid w:val="00430876"/>
    <w:rsid w:val="00431740"/>
    <w:rsid w:val="00471561"/>
    <w:rsid w:val="0047156E"/>
    <w:rsid w:val="00481873"/>
    <w:rsid w:val="004D1821"/>
    <w:rsid w:val="004D57D9"/>
    <w:rsid w:val="00506B0B"/>
    <w:rsid w:val="00512E14"/>
    <w:rsid w:val="00527E39"/>
    <w:rsid w:val="00553202"/>
    <w:rsid w:val="00573433"/>
    <w:rsid w:val="0059129A"/>
    <w:rsid w:val="00594D18"/>
    <w:rsid w:val="005B0A9F"/>
    <w:rsid w:val="005B4560"/>
    <w:rsid w:val="005D4B28"/>
    <w:rsid w:val="005E707B"/>
    <w:rsid w:val="005F013A"/>
    <w:rsid w:val="00604313"/>
    <w:rsid w:val="00622F5F"/>
    <w:rsid w:val="00640035"/>
    <w:rsid w:val="006401C9"/>
    <w:rsid w:val="00640B91"/>
    <w:rsid w:val="00640FAE"/>
    <w:rsid w:val="00645215"/>
    <w:rsid w:val="0065573B"/>
    <w:rsid w:val="00665E72"/>
    <w:rsid w:val="006A19FF"/>
    <w:rsid w:val="006D3E19"/>
    <w:rsid w:val="006D5C7D"/>
    <w:rsid w:val="006E43B9"/>
    <w:rsid w:val="0070007E"/>
    <w:rsid w:val="00714B80"/>
    <w:rsid w:val="00756191"/>
    <w:rsid w:val="007622FB"/>
    <w:rsid w:val="007C04E5"/>
    <w:rsid w:val="007C75A2"/>
    <w:rsid w:val="007D18E7"/>
    <w:rsid w:val="00805E9F"/>
    <w:rsid w:val="00866F35"/>
    <w:rsid w:val="008777CF"/>
    <w:rsid w:val="008814B0"/>
    <w:rsid w:val="00884918"/>
    <w:rsid w:val="008A2650"/>
    <w:rsid w:val="008C4780"/>
    <w:rsid w:val="008F0946"/>
    <w:rsid w:val="00903455"/>
    <w:rsid w:val="009042AB"/>
    <w:rsid w:val="0091666A"/>
    <w:rsid w:val="00926797"/>
    <w:rsid w:val="00987059"/>
    <w:rsid w:val="00993B82"/>
    <w:rsid w:val="00993E3A"/>
    <w:rsid w:val="009A0294"/>
    <w:rsid w:val="009B2CDF"/>
    <w:rsid w:val="009C437E"/>
    <w:rsid w:val="009E6EA5"/>
    <w:rsid w:val="00A9729C"/>
    <w:rsid w:val="00AD4549"/>
    <w:rsid w:val="00AE492A"/>
    <w:rsid w:val="00AF14D2"/>
    <w:rsid w:val="00B05FA4"/>
    <w:rsid w:val="00B63ABD"/>
    <w:rsid w:val="00BA0D1B"/>
    <w:rsid w:val="00BA49E3"/>
    <w:rsid w:val="00BD205B"/>
    <w:rsid w:val="00BE363E"/>
    <w:rsid w:val="00BE3E08"/>
    <w:rsid w:val="00C0342E"/>
    <w:rsid w:val="00C308E7"/>
    <w:rsid w:val="00C47CFF"/>
    <w:rsid w:val="00C679D2"/>
    <w:rsid w:val="00C80453"/>
    <w:rsid w:val="00C816FB"/>
    <w:rsid w:val="00C953D2"/>
    <w:rsid w:val="00CB2C16"/>
    <w:rsid w:val="00CB2E65"/>
    <w:rsid w:val="00CC0966"/>
    <w:rsid w:val="00D048DB"/>
    <w:rsid w:val="00D3676E"/>
    <w:rsid w:val="00D370A5"/>
    <w:rsid w:val="00D474E1"/>
    <w:rsid w:val="00D7197A"/>
    <w:rsid w:val="00D811E6"/>
    <w:rsid w:val="00DA6E35"/>
    <w:rsid w:val="00DB4D04"/>
    <w:rsid w:val="00DD665A"/>
    <w:rsid w:val="00E12F10"/>
    <w:rsid w:val="00E17A6A"/>
    <w:rsid w:val="00E25DD8"/>
    <w:rsid w:val="00E262B3"/>
    <w:rsid w:val="00E27115"/>
    <w:rsid w:val="00E67EA9"/>
    <w:rsid w:val="00E720D0"/>
    <w:rsid w:val="00E842B0"/>
    <w:rsid w:val="00ED5EE9"/>
    <w:rsid w:val="00EE351E"/>
    <w:rsid w:val="00EF4B60"/>
    <w:rsid w:val="00F013FA"/>
    <w:rsid w:val="00F50982"/>
    <w:rsid w:val="00F77053"/>
    <w:rsid w:val="00F90BF3"/>
    <w:rsid w:val="00FA18BC"/>
    <w:rsid w:val="00FA5D42"/>
    <w:rsid w:val="00FB10D6"/>
    <w:rsid w:val="00FC1200"/>
    <w:rsid w:val="00FC3132"/>
    <w:rsid w:val="00FC3248"/>
    <w:rsid w:val="00FD64D3"/>
    <w:rsid w:val="00FD7D58"/>
    <w:rsid w:val="00FE6D3B"/>
    <w:rsid w:val="00FF5A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A660"/>
  <w15:docId w15:val="{C0DEDEA0-2C0B-9143-92EE-EC13D619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B2E65"/>
    <w:rPr>
      <w:rFonts w:ascii="Calibri" w:eastAsiaTheme="minorHAnsi" w:hAnsi="Calibri"/>
      <w:sz w:val="22"/>
      <w:szCs w:val="22"/>
    </w:rPr>
  </w:style>
  <w:style w:type="paragraph" w:styleId="Nadpis1">
    <w:name w:val="heading 1"/>
    <w:basedOn w:val="Normlny"/>
    <w:next w:val="Normlny"/>
    <w:link w:val="Nadpis1Char"/>
    <w:qFormat/>
    <w:rsid w:val="00CB2E65"/>
    <w:pPr>
      <w:keepNext/>
      <w:widowControl w:val="0"/>
      <w:snapToGrid w:val="0"/>
      <w:outlineLvl w:val="0"/>
    </w:pPr>
    <w:rPr>
      <w:rFonts w:ascii="Times New Roman" w:eastAsia="Arial Unicode MS" w:hAnsi="Times New Roman"/>
      <w:b/>
      <w:bCs/>
      <w:sz w:val="24"/>
      <w:szCs w:val="24"/>
    </w:rPr>
  </w:style>
  <w:style w:type="paragraph" w:styleId="Nadpis2">
    <w:name w:val="heading 2"/>
    <w:basedOn w:val="Normlny"/>
    <w:next w:val="Normlny"/>
    <w:link w:val="Nadpis2Char"/>
    <w:unhideWhenUsed/>
    <w:qFormat/>
    <w:rsid w:val="00CB2E65"/>
    <w:pPr>
      <w:keepNext/>
      <w:widowControl w:val="0"/>
      <w:snapToGrid w:val="0"/>
      <w:jc w:val="center"/>
      <w:outlineLvl w:val="1"/>
    </w:pPr>
    <w:rPr>
      <w:rFonts w:ascii="Times New Roman" w:eastAsia="Arial Unicode MS"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B2E65"/>
    <w:rPr>
      <w:rFonts w:eastAsia="Arial Unicode MS"/>
      <w:b/>
      <w:bCs/>
      <w:sz w:val="24"/>
      <w:szCs w:val="24"/>
    </w:rPr>
  </w:style>
  <w:style w:type="character" w:customStyle="1" w:styleId="Nadpis2Char">
    <w:name w:val="Nadpis 2 Char"/>
    <w:basedOn w:val="Predvolenpsmoodseku"/>
    <w:link w:val="Nadpis2"/>
    <w:rsid w:val="00CB2E65"/>
    <w:rPr>
      <w:rFonts w:eastAsia="Arial Unicode MS"/>
      <w:sz w:val="24"/>
      <w:szCs w:val="24"/>
    </w:rPr>
  </w:style>
  <w:style w:type="paragraph" w:styleId="Textpoznmkypodiarou">
    <w:name w:val="footnote text"/>
    <w:basedOn w:val="Normlny"/>
    <w:link w:val="TextpoznmkypodiarouChar"/>
    <w:uiPriority w:val="99"/>
    <w:semiHidden/>
    <w:unhideWhenUsed/>
    <w:rsid w:val="00CB2E65"/>
    <w:rPr>
      <w:rFonts w:ascii="Times New Roman" w:eastAsia="Times New Roman" w:hAnsi="Times New Roman"/>
      <w:sz w:val="20"/>
      <w:szCs w:val="20"/>
    </w:rPr>
  </w:style>
  <w:style w:type="character" w:customStyle="1" w:styleId="TextpoznmkypodiarouChar">
    <w:name w:val="Text poznámky pod čiarou Char"/>
    <w:basedOn w:val="Predvolenpsmoodseku"/>
    <w:link w:val="Textpoznmkypodiarou"/>
    <w:uiPriority w:val="99"/>
    <w:semiHidden/>
    <w:rsid w:val="00CB2E65"/>
  </w:style>
  <w:style w:type="paragraph" w:styleId="Hlavika">
    <w:name w:val="header"/>
    <w:basedOn w:val="Normlny"/>
    <w:link w:val="HlavikaChar"/>
    <w:uiPriority w:val="99"/>
    <w:unhideWhenUsed/>
    <w:rsid w:val="00CB2E65"/>
    <w:pPr>
      <w:tabs>
        <w:tab w:val="center" w:pos="4536"/>
        <w:tab w:val="right" w:pos="9072"/>
      </w:tabs>
    </w:pPr>
    <w:rPr>
      <w:rFonts w:ascii="Times New Roman" w:eastAsia="Times New Roman" w:hAnsi="Times New Roman"/>
      <w:sz w:val="24"/>
      <w:szCs w:val="24"/>
      <w:lang w:eastAsia="cs-CZ"/>
    </w:rPr>
  </w:style>
  <w:style w:type="character" w:customStyle="1" w:styleId="HlavikaChar">
    <w:name w:val="Hlavička Char"/>
    <w:basedOn w:val="Predvolenpsmoodseku"/>
    <w:link w:val="Hlavika"/>
    <w:uiPriority w:val="99"/>
    <w:rsid w:val="00CB2E65"/>
    <w:rPr>
      <w:sz w:val="24"/>
      <w:szCs w:val="24"/>
      <w:lang w:eastAsia="cs-CZ"/>
    </w:rPr>
  </w:style>
  <w:style w:type="paragraph" w:styleId="Zkladntext">
    <w:name w:val="Body Text"/>
    <w:basedOn w:val="Normlny"/>
    <w:link w:val="ZkladntextChar"/>
    <w:uiPriority w:val="99"/>
    <w:semiHidden/>
    <w:unhideWhenUsed/>
    <w:rsid w:val="00CB2E65"/>
    <w:pPr>
      <w:spacing w:after="120"/>
    </w:pPr>
  </w:style>
  <w:style w:type="character" w:customStyle="1" w:styleId="ZkladntextChar">
    <w:name w:val="Základný text Char"/>
    <w:basedOn w:val="Predvolenpsmoodseku"/>
    <w:link w:val="Zkladntext"/>
    <w:uiPriority w:val="99"/>
    <w:semiHidden/>
    <w:rsid w:val="00CB2E65"/>
    <w:rPr>
      <w:rFonts w:ascii="Calibri" w:eastAsiaTheme="minorHAnsi" w:hAnsi="Calibri"/>
      <w:sz w:val="22"/>
      <w:szCs w:val="22"/>
    </w:rPr>
  </w:style>
  <w:style w:type="paragraph" w:styleId="Zarkazkladnhotextu">
    <w:name w:val="Body Text Indent"/>
    <w:basedOn w:val="Normlny"/>
    <w:link w:val="ZarkazkladnhotextuChar"/>
    <w:uiPriority w:val="99"/>
    <w:semiHidden/>
    <w:unhideWhenUsed/>
    <w:rsid w:val="00CB2E65"/>
    <w:pPr>
      <w:jc w:val="both"/>
    </w:pPr>
    <w:rPr>
      <w:rFonts w:ascii="Times New Roman" w:hAnsi="Times New Roman"/>
    </w:rPr>
  </w:style>
  <w:style w:type="character" w:customStyle="1" w:styleId="ZarkazkladnhotextuChar">
    <w:name w:val="Zarážka základného textu Char"/>
    <w:basedOn w:val="Predvolenpsmoodseku"/>
    <w:link w:val="Zarkazkladnhotextu"/>
    <w:uiPriority w:val="99"/>
    <w:semiHidden/>
    <w:rsid w:val="00CB2E65"/>
    <w:rPr>
      <w:rFonts w:eastAsiaTheme="minorHAnsi"/>
      <w:sz w:val="22"/>
      <w:szCs w:val="22"/>
    </w:rPr>
  </w:style>
  <w:style w:type="paragraph" w:styleId="Zarkazkladnhotextu2">
    <w:name w:val="Body Text Indent 2"/>
    <w:basedOn w:val="Normlny"/>
    <w:link w:val="Zarkazkladnhotextu2Char"/>
    <w:uiPriority w:val="99"/>
    <w:unhideWhenUsed/>
    <w:rsid w:val="00CB2E6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B2E65"/>
    <w:rPr>
      <w:rFonts w:ascii="Calibri" w:eastAsiaTheme="minorHAnsi" w:hAnsi="Calibri"/>
      <w:sz w:val="22"/>
      <w:szCs w:val="22"/>
    </w:rPr>
  </w:style>
  <w:style w:type="paragraph" w:styleId="Bezriadkovania">
    <w:name w:val="No Spacing"/>
    <w:uiPriority w:val="1"/>
    <w:qFormat/>
    <w:rsid w:val="00CB2E65"/>
    <w:rPr>
      <w:rFonts w:ascii="Calibri" w:eastAsia="Calibri" w:hAnsi="Calibri"/>
      <w:sz w:val="22"/>
      <w:szCs w:val="22"/>
      <w:lang w:eastAsia="en-US"/>
    </w:rPr>
  </w:style>
  <w:style w:type="paragraph" w:styleId="Odsekzoznamu">
    <w:name w:val="List Paragraph"/>
    <w:basedOn w:val="Normlny"/>
    <w:uiPriority w:val="34"/>
    <w:qFormat/>
    <w:rsid w:val="00CB2E65"/>
    <w:pPr>
      <w:ind w:left="720"/>
      <w:contextualSpacing/>
    </w:pPr>
    <w:rPr>
      <w:rFonts w:ascii="Times New Roman" w:eastAsia="Times New Roman" w:hAnsi="Times New Roman"/>
      <w:szCs w:val="24"/>
    </w:rPr>
  </w:style>
  <w:style w:type="character" w:styleId="Odkaznapoznmkupodiarou">
    <w:name w:val="footnote reference"/>
    <w:basedOn w:val="Predvolenpsmoodseku"/>
    <w:semiHidden/>
    <w:unhideWhenUsed/>
    <w:rsid w:val="00CB2E65"/>
    <w:rPr>
      <w:vertAlign w:val="superscript"/>
    </w:rPr>
  </w:style>
  <w:style w:type="paragraph" w:styleId="Pta">
    <w:name w:val="footer"/>
    <w:basedOn w:val="Normlny"/>
    <w:link w:val="PtaChar"/>
    <w:uiPriority w:val="99"/>
    <w:unhideWhenUsed/>
    <w:rsid w:val="008A2650"/>
    <w:pPr>
      <w:tabs>
        <w:tab w:val="center" w:pos="4536"/>
        <w:tab w:val="right" w:pos="9072"/>
      </w:tabs>
    </w:pPr>
  </w:style>
  <w:style w:type="character" w:customStyle="1" w:styleId="PtaChar">
    <w:name w:val="Päta Char"/>
    <w:basedOn w:val="Predvolenpsmoodseku"/>
    <w:link w:val="Pta"/>
    <w:uiPriority w:val="99"/>
    <w:rsid w:val="008A2650"/>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33B6D-55A1-474A-922D-F5BA4659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21</Pages>
  <Words>6840</Words>
  <Characters>38990</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Spravca</dc:creator>
  <cp:lastModifiedBy>Tatiana Martiniaková</cp:lastModifiedBy>
  <cp:revision>6</cp:revision>
  <dcterms:created xsi:type="dcterms:W3CDTF">2024-08-27T07:53:00Z</dcterms:created>
  <dcterms:modified xsi:type="dcterms:W3CDTF">2025-01-06T09:52:00Z</dcterms:modified>
</cp:coreProperties>
</file>